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40A9" w14:textId="77777777" w:rsidR="008E74C4" w:rsidRDefault="008E74C4" w:rsidP="0049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136B0" w14:textId="77777777" w:rsidR="001E19F3" w:rsidRPr="008651ED" w:rsidRDefault="001E19F3" w:rsidP="008651ED">
      <w:pPr>
        <w:pStyle w:val="NoSpacing"/>
        <w:rPr>
          <w:sz w:val="24"/>
          <w:szCs w:val="24"/>
        </w:rPr>
      </w:pPr>
      <w:r w:rsidRPr="008651ED">
        <w:rPr>
          <w:sz w:val="24"/>
          <w:szCs w:val="24"/>
        </w:rPr>
        <w:t>FOR IMMEDIATE RELEASE</w:t>
      </w:r>
    </w:p>
    <w:p w14:paraId="6C7BC69E" w14:textId="77777777" w:rsidR="0061154A" w:rsidRPr="008651ED" w:rsidRDefault="0061154A" w:rsidP="008651ED">
      <w:pPr>
        <w:pStyle w:val="NoSpacing"/>
        <w:rPr>
          <w:sz w:val="24"/>
          <w:szCs w:val="24"/>
        </w:rPr>
      </w:pPr>
    </w:p>
    <w:p w14:paraId="289A6926" w14:textId="77777777" w:rsidR="004B1B59" w:rsidRDefault="004B1B59" w:rsidP="004B1B59">
      <w:pPr>
        <w:pStyle w:val="NoSpacing"/>
        <w:spacing w:line="276" w:lineRule="auto"/>
        <w:rPr>
          <w:b/>
          <w:sz w:val="24"/>
          <w:szCs w:val="24"/>
        </w:rPr>
      </w:pPr>
    </w:p>
    <w:p w14:paraId="77FFE352" w14:textId="77777777" w:rsidR="0098102D" w:rsidRPr="0098102D" w:rsidRDefault="0098102D" w:rsidP="004B1B59">
      <w:pPr>
        <w:pStyle w:val="NoSpacing"/>
        <w:spacing w:line="276" w:lineRule="auto"/>
        <w:rPr>
          <w:b/>
          <w:sz w:val="24"/>
          <w:szCs w:val="24"/>
        </w:rPr>
      </w:pPr>
      <w:r w:rsidRPr="0098102D">
        <w:rPr>
          <w:b/>
          <w:sz w:val="24"/>
          <w:szCs w:val="24"/>
        </w:rPr>
        <w:t>A singular vision</w:t>
      </w:r>
    </w:p>
    <w:p w14:paraId="253B5AA4" w14:textId="222A88F3" w:rsidR="007B5F73" w:rsidRPr="009A15D5" w:rsidRDefault="0098102D" w:rsidP="004B1B59">
      <w:pPr>
        <w:pStyle w:val="NoSpacing"/>
        <w:spacing w:line="276" w:lineRule="auto"/>
        <w:rPr>
          <w:bCs/>
          <w:sz w:val="24"/>
          <w:szCs w:val="24"/>
        </w:rPr>
      </w:pPr>
      <w:r w:rsidRPr="009A15D5">
        <w:rPr>
          <w:bCs/>
          <w:sz w:val="24"/>
          <w:szCs w:val="24"/>
        </w:rPr>
        <w:t>Artist and retired RN Dawn Griffis creates evocative artwork despite vision loss</w:t>
      </w:r>
    </w:p>
    <w:p w14:paraId="67EF6B00" w14:textId="77777777" w:rsidR="004B1B59" w:rsidRPr="0098102D" w:rsidRDefault="004B1B59" w:rsidP="004B1B59">
      <w:pPr>
        <w:pStyle w:val="NoSpacing"/>
        <w:spacing w:line="276" w:lineRule="auto"/>
        <w:rPr>
          <w:sz w:val="24"/>
          <w:szCs w:val="24"/>
        </w:rPr>
      </w:pPr>
    </w:p>
    <w:p w14:paraId="346B5EF5" w14:textId="65D0B3BF" w:rsidR="0098102D" w:rsidRDefault="007B5F73" w:rsidP="0098102D">
      <w:pPr>
        <w:pStyle w:val="NoSpacing"/>
        <w:spacing w:line="276" w:lineRule="auto"/>
        <w:rPr>
          <w:sz w:val="24"/>
          <w:szCs w:val="24"/>
        </w:rPr>
      </w:pPr>
      <w:r w:rsidRPr="0098102D">
        <w:rPr>
          <w:sz w:val="24"/>
          <w:szCs w:val="24"/>
        </w:rPr>
        <w:t>ST. JOHNSBURY, VT (</w:t>
      </w:r>
      <w:r w:rsidR="0098102D" w:rsidRPr="0098102D">
        <w:rPr>
          <w:sz w:val="24"/>
          <w:szCs w:val="24"/>
        </w:rPr>
        <w:t>October 11</w:t>
      </w:r>
      <w:r w:rsidR="00602048" w:rsidRPr="0098102D">
        <w:rPr>
          <w:sz w:val="24"/>
          <w:szCs w:val="24"/>
        </w:rPr>
        <w:t>, 2025</w:t>
      </w:r>
      <w:r w:rsidR="00735EB3" w:rsidRPr="0098102D">
        <w:rPr>
          <w:sz w:val="24"/>
          <w:szCs w:val="24"/>
        </w:rPr>
        <w:t>)</w:t>
      </w:r>
      <w:r w:rsidRPr="0098102D">
        <w:rPr>
          <w:sz w:val="24"/>
          <w:szCs w:val="24"/>
        </w:rPr>
        <w:t xml:space="preserve"> – </w:t>
      </w:r>
      <w:r w:rsidR="0098102D">
        <w:rPr>
          <w:sz w:val="24"/>
          <w:szCs w:val="24"/>
        </w:rPr>
        <w:t xml:space="preserve">“Did you know that an English blackbird has over </w:t>
      </w:r>
      <w:r w:rsidR="009A15D5">
        <w:rPr>
          <w:sz w:val="24"/>
          <w:szCs w:val="24"/>
        </w:rPr>
        <w:t>a hundred</w:t>
      </w:r>
      <w:r w:rsidR="0098102D">
        <w:rPr>
          <w:sz w:val="24"/>
          <w:szCs w:val="24"/>
        </w:rPr>
        <w:t xml:space="preserve"> different songs?”</w:t>
      </w:r>
    </w:p>
    <w:p w14:paraId="62F9F3E7" w14:textId="77777777" w:rsidR="0098102D" w:rsidRDefault="0098102D" w:rsidP="0098102D">
      <w:pPr>
        <w:pStyle w:val="NoSpacing"/>
        <w:spacing w:line="276" w:lineRule="auto"/>
        <w:rPr>
          <w:sz w:val="24"/>
          <w:szCs w:val="24"/>
        </w:rPr>
      </w:pPr>
    </w:p>
    <w:p w14:paraId="2E288374" w14:textId="280322E7" w:rsidR="00A22770" w:rsidRDefault="0098102D" w:rsidP="0098102D">
      <w:pPr>
        <w:pStyle w:val="NoSpacing"/>
        <w:spacing w:line="276" w:lineRule="auto"/>
        <w:rPr>
          <w:sz w:val="24"/>
          <w:szCs w:val="24"/>
        </w:rPr>
      </w:pPr>
      <w:r w:rsidRPr="0098102D">
        <w:rPr>
          <w:sz w:val="24"/>
          <w:szCs w:val="24"/>
        </w:rPr>
        <w:t>Artist Dawn Griffis</w:t>
      </w:r>
      <w:r>
        <w:rPr>
          <w:sz w:val="24"/>
          <w:szCs w:val="24"/>
        </w:rPr>
        <w:t xml:space="preserve"> has a deep love for and understanding of the natural world. </w:t>
      </w:r>
      <w:r w:rsidRPr="0098102D">
        <w:rPr>
          <w:sz w:val="24"/>
          <w:szCs w:val="24"/>
        </w:rPr>
        <w:t xml:space="preserve">Her evocative </w:t>
      </w:r>
      <w:r w:rsidR="00A22770">
        <w:rPr>
          <w:sz w:val="24"/>
          <w:szCs w:val="24"/>
        </w:rPr>
        <w:t xml:space="preserve">pastels </w:t>
      </w:r>
      <w:r w:rsidRPr="0098102D">
        <w:rPr>
          <w:sz w:val="24"/>
          <w:szCs w:val="24"/>
        </w:rPr>
        <w:t xml:space="preserve">portray the delicate bluebells, peonies, and cowslips that she recalls from her childhood and the birds that she’s observed both in England and Vermont–rose-breasted grosbeaks, robins, and blackbirds. </w:t>
      </w:r>
    </w:p>
    <w:p w14:paraId="5502BE07" w14:textId="77777777" w:rsidR="00A22770" w:rsidRDefault="00A22770" w:rsidP="0098102D">
      <w:pPr>
        <w:pStyle w:val="NoSpacing"/>
        <w:spacing w:line="276" w:lineRule="auto"/>
        <w:rPr>
          <w:sz w:val="24"/>
          <w:szCs w:val="24"/>
        </w:rPr>
      </w:pPr>
    </w:p>
    <w:p w14:paraId="61540A95" w14:textId="29339C42" w:rsidR="009A15D5" w:rsidRDefault="00A22770" w:rsidP="0098102D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98102D">
        <w:rPr>
          <w:sz w:val="24"/>
          <w:szCs w:val="24"/>
        </w:rPr>
        <w:t xml:space="preserve"> retired RN and </w:t>
      </w:r>
      <w:r>
        <w:rPr>
          <w:sz w:val="24"/>
          <w:szCs w:val="24"/>
        </w:rPr>
        <w:t xml:space="preserve">nurse practitioner, </w:t>
      </w:r>
      <w:r w:rsidRPr="0098102D">
        <w:rPr>
          <w:sz w:val="24"/>
          <w:szCs w:val="24"/>
        </w:rPr>
        <w:t xml:space="preserve">Dawn continues to create art despite </w:t>
      </w:r>
      <w:proofErr w:type="gramStart"/>
      <w:r w:rsidRPr="0098102D">
        <w:rPr>
          <w:sz w:val="24"/>
          <w:szCs w:val="24"/>
        </w:rPr>
        <w:t>a tremor</w:t>
      </w:r>
      <w:proofErr w:type="gramEnd"/>
      <w:r w:rsidRPr="0098102D">
        <w:rPr>
          <w:sz w:val="24"/>
          <w:szCs w:val="24"/>
        </w:rPr>
        <w:t xml:space="preserve"> and progressive vision loss from macular degeneration, drawing on her vivid memory</w:t>
      </w:r>
      <w:r>
        <w:rPr>
          <w:sz w:val="24"/>
          <w:szCs w:val="24"/>
        </w:rPr>
        <w:t xml:space="preserve"> and the assistance of sighted people</w:t>
      </w:r>
      <w:r w:rsidRPr="0098102D">
        <w:rPr>
          <w:sz w:val="24"/>
          <w:szCs w:val="24"/>
        </w:rPr>
        <w:t xml:space="preserve"> to create her artwork.</w:t>
      </w:r>
      <w:r>
        <w:rPr>
          <w:sz w:val="24"/>
          <w:szCs w:val="24"/>
        </w:rPr>
        <w:t xml:space="preserve"> Her </w:t>
      </w:r>
      <w:r w:rsidRPr="0098102D">
        <w:rPr>
          <w:sz w:val="24"/>
          <w:szCs w:val="24"/>
        </w:rPr>
        <w:t xml:space="preserve">pastels </w:t>
      </w:r>
      <w:r>
        <w:rPr>
          <w:sz w:val="24"/>
          <w:szCs w:val="24"/>
        </w:rPr>
        <w:t>are currently on display at the Charles M. and Hanna H. Gray Gallery at NVRH (Northeastern Vermont Regional Hospital)</w:t>
      </w:r>
      <w:r>
        <w:rPr>
          <w:sz w:val="24"/>
          <w:szCs w:val="24"/>
        </w:rPr>
        <w:t>.</w:t>
      </w:r>
    </w:p>
    <w:p w14:paraId="1FD0C30E" w14:textId="77777777" w:rsidR="009A15D5" w:rsidRDefault="009A15D5" w:rsidP="0098102D">
      <w:pPr>
        <w:pStyle w:val="NoSpacing"/>
        <w:spacing w:line="276" w:lineRule="auto"/>
        <w:rPr>
          <w:sz w:val="24"/>
          <w:szCs w:val="24"/>
        </w:rPr>
      </w:pPr>
    </w:p>
    <w:p w14:paraId="0039D009" w14:textId="41B2DD41" w:rsidR="0098102D" w:rsidRDefault="0098102D" w:rsidP="0098102D">
      <w:pPr>
        <w:pStyle w:val="NoSpacing"/>
        <w:spacing w:line="276" w:lineRule="auto"/>
        <w:rPr>
          <w:sz w:val="24"/>
          <w:szCs w:val="24"/>
        </w:rPr>
      </w:pPr>
      <w:r w:rsidRPr="0098102D">
        <w:rPr>
          <w:sz w:val="24"/>
          <w:szCs w:val="24"/>
        </w:rPr>
        <w:t>“I love birds</w:t>
      </w:r>
      <w:r w:rsidR="000C753F">
        <w:rPr>
          <w:sz w:val="24"/>
          <w:szCs w:val="24"/>
        </w:rPr>
        <w:t xml:space="preserve">. I love </w:t>
      </w:r>
      <w:r w:rsidRPr="0098102D">
        <w:rPr>
          <w:sz w:val="24"/>
          <w:szCs w:val="24"/>
        </w:rPr>
        <w:t>flowers,” she says</w:t>
      </w:r>
      <w:r w:rsidR="009A15D5">
        <w:rPr>
          <w:sz w:val="24"/>
          <w:szCs w:val="24"/>
        </w:rPr>
        <w:t>, pointing out that the English blackbirds and robins differ greatly from their American counterparts</w:t>
      </w:r>
      <w:r w:rsidRPr="0098102D">
        <w:rPr>
          <w:sz w:val="24"/>
          <w:szCs w:val="24"/>
        </w:rPr>
        <w:t xml:space="preserve">. </w:t>
      </w:r>
      <w:r w:rsidR="009A15D5">
        <w:rPr>
          <w:sz w:val="24"/>
          <w:szCs w:val="24"/>
        </w:rPr>
        <w:t>It’s the smaller, plumper English robin that appears in her artwork, drawn from the vivid memories of her youth rather than what she observes from her home in rural Vermont.</w:t>
      </w:r>
      <w:r w:rsidR="00A22770">
        <w:rPr>
          <w:sz w:val="24"/>
          <w:szCs w:val="24"/>
        </w:rPr>
        <w:t xml:space="preserve"> </w:t>
      </w:r>
    </w:p>
    <w:p w14:paraId="109B8197" w14:textId="77777777" w:rsidR="0098102D" w:rsidRDefault="0098102D" w:rsidP="0098102D">
      <w:pPr>
        <w:pStyle w:val="NoSpacing"/>
        <w:spacing w:line="276" w:lineRule="auto"/>
        <w:rPr>
          <w:sz w:val="24"/>
          <w:szCs w:val="24"/>
        </w:rPr>
      </w:pPr>
    </w:p>
    <w:p w14:paraId="1949F449" w14:textId="3D525393" w:rsidR="0098102D" w:rsidRPr="0098102D" w:rsidRDefault="0098102D" w:rsidP="0098102D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Dawn </w:t>
      </w:r>
      <w:r w:rsidR="009A15D5" w:rsidRPr="009A15D5">
        <w:rPr>
          <w:sz w:val="24"/>
          <w:szCs w:val="24"/>
        </w:rPr>
        <w:t xml:space="preserve">met her husband, Mike, </w:t>
      </w:r>
      <w:r w:rsidR="009A15D5">
        <w:rPr>
          <w:sz w:val="24"/>
          <w:szCs w:val="24"/>
        </w:rPr>
        <w:t>when she was in</w:t>
      </w:r>
      <w:r w:rsidR="009A15D5" w:rsidRPr="009A15D5">
        <w:rPr>
          <w:sz w:val="24"/>
          <w:szCs w:val="24"/>
        </w:rPr>
        <w:t xml:space="preserve"> nursing school, and </w:t>
      </w:r>
      <w:r w:rsidR="009A15D5">
        <w:rPr>
          <w:sz w:val="24"/>
          <w:szCs w:val="24"/>
        </w:rPr>
        <w:t xml:space="preserve">moved with him to the US in 1965, </w:t>
      </w:r>
      <w:r w:rsidR="009A15D5" w:rsidRPr="009A15D5">
        <w:rPr>
          <w:sz w:val="24"/>
          <w:szCs w:val="24"/>
        </w:rPr>
        <w:t xml:space="preserve">their life together </w:t>
      </w:r>
      <w:r w:rsidR="009A15D5">
        <w:rPr>
          <w:sz w:val="24"/>
          <w:szCs w:val="24"/>
        </w:rPr>
        <w:t>unfolding</w:t>
      </w:r>
      <w:r w:rsidR="009A15D5" w:rsidRPr="009A15D5">
        <w:rPr>
          <w:sz w:val="24"/>
          <w:szCs w:val="24"/>
        </w:rPr>
        <w:t xml:space="preserve"> across the U.S.</w:t>
      </w:r>
      <w:r w:rsidR="009A15D5">
        <w:rPr>
          <w:sz w:val="24"/>
          <w:szCs w:val="24"/>
        </w:rPr>
        <w:t xml:space="preserve"> as they</w:t>
      </w:r>
      <w:r w:rsidR="009A15D5" w:rsidRPr="009A15D5">
        <w:rPr>
          <w:sz w:val="24"/>
          <w:szCs w:val="24"/>
        </w:rPr>
        <w:t xml:space="preserve"> navigat</w:t>
      </w:r>
      <w:r w:rsidR="009A15D5">
        <w:rPr>
          <w:sz w:val="24"/>
          <w:szCs w:val="24"/>
        </w:rPr>
        <w:t>ed</w:t>
      </w:r>
      <w:r w:rsidR="009A15D5" w:rsidRPr="009A15D5">
        <w:rPr>
          <w:sz w:val="24"/>
          <w:szCs w:val="24"/>
        </w:rPr>
        <w:t xml:space="preserve"> the demands of his military career </w:t>
      </w:r>
      <w:r w:rsidR="009A15D5">
        <w:rPr>
          <w:sz w:val="24"/>
          <w:szCs w:val="24"/>
        </w:rPr>
        <w:t>and</w:t>
      </w:r>
      <w:r w:rsidR="009A15D5" w:rsidRPr="009A15D5">
        <w:rPr>
          <w:sz w:val="24"/>
          <w:szCs w:val="24"/>
        </w:rPr>
        <w:t xml:space="preserve"> raised two daughters. </w:t>
      </w:r>
      <w:r w:rsidR="009A15D5">
        <w:rPr>
          <w:sz w:val="24"/>
          <w:szCs w:val="24"/>
        </w:rPr>
        <w:t xml:space="preserve"> They lived in nine different states before settling in Vermont</w:t>
      </w:r>
      <w:r w:rsidR="000C753F">
        <w:rPr>
          <w:sz w:val="24"/>
          <w:szCs w:val="24"/>
        </w:rPr>
        <w:t xml:space="preserve"> in 1977</w:t>
      </w:r>
      <w:r w:rsidR="009A15D5">
        <w:rPr>
          <w:sz w:val="24"/>
          <w:szCs w:val="24"/>
        </w:rPr>
        <w:t xml:space="preserve">. </w:t>
      </w:r>
    </w:p>
    <w:p w14:paraId="1950B152" w14:textId="77777777" w:rsidR="0098102D" w:rsidRDefault="0098102D" w:rsidP="0098102D">
      <w:pPr>
        <w:pStyle w:val="NoSpacing"/>
        <w:spacing w:line="276" w:lineRule="auto"/>
        <w:rPr>
          <w:sz w:val="24"/>
          <w:szCs w:val="24"/>
        </w:rPr>
      </w:pPr>
    </w:p>
    <w:p w14:paraId="49422DE4" w14:textId="426C3C9C" w:rsidR="000C753F" w:rsidRDefault="000C753F" w:rsidP="0098102D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She worked in different media before settling on pastels, which give her work a soft, dreamy quality but also </w:t>
      </w:r>
      <w:proofErr w:type="gramStart"/>
      <w:r>
        <w:rPr>
          <w:sz w:val="24"/>
          <w:szCs w:val="24"/>
        </w:rPr>
        <w:t>capture</w:t>
      </w:r>
      <w:proofErr w:type="gramEnd"/>
      <w:r>
        <w:rPr>
          <w:sz w:val="24"/>
          <w:szCs w:val="24"/>
        </w:rPr>
        <w:t xml:space="preserve"> the bright eye of the robin and a squirrel’s vivacious tail. “I tried many other </w:t>
      </w:r>
      <w:proofErr w:type="gramStart"/>
      <w:r>
        <w:rPr>
          <w:sz w:val="24"/>
          <w:szCs w:val="24"/>
        </w:rPr>
        <w:t>things</w:t>
      </w:r>
      <w:proofErr w:type="gramEnd"/>
      <w:r>
        <w:rPr>
          <w:sz w:val="24"/>
          <w:szCs w:val="24"/>
        </w:rPr>
        <w:t xml:space="preserve"> but they weren’t quite right for me—the pastels were much more forgiving. It works for me.”</w:t>
      </w:r>
    </w:p>
    <w:p w14:paraId="1D5A726D" w14:textId="77777777" w:rsidR="000C753F" w:rsidRPr="0098102D" w:rsidRDefault="000C753F" w:rsidP="0098102D">
      <w:pPr>
        <w:pStyle w:val="NoSpacing"/>
        <w:spacing w:line="276" w:lineRule="auto"/>
        <w:rPr>
          <w:sz w:val="24"/>
          <w:szCs w:val="24"/>
        </w:rPr>
      </w:pPr>
    </w:p>
    <w:p w14:paraId="22F6165A" w14:textId="77777777" w:rsidR="00A22770" w:rsidRDefault="0098102D" w:rsidP="00A22770">
      <w:pPr>
        <w:pStyle w:val="NoSpacing"/>
        <w:spacing w:line="276" w:lineRule="auto"/>
        <w:rPr>
          <w:sz w:val="24"/>
          <w:szCs w:val="24"/>
        </w:rPr>
      </w:pPr>
      <w:r w:rsidRPr="0098102D">
        <w:rPr>
          <w:sz w:val="24"/>
          <w:szCs w:val="24"/>
        </w:rPr>
        <w:t xml:space="preserve">Dawn’s </w:t>
      </w:r>
      <w:r w:rsidR="000C753F">
        <w:rPr>
          <w:sz w:val="24"/>
          <w:szCs w:val="24"/>
        </w:rPr>
        <w:t>artwork</w:t>
      </w:r>
      <w:r w:rsidR="009A15D5">
        <w:rPr>
          <w:sz w:val="24"/>
          <w:szCs w:val="24"/>
        </w:rPr>
        <w:t xml:space="preserve"> </w:t>
      </w:r>
      <w:r w:rsidRPr="0098102D">
        <w:rPr>
          <w:sz w:val="24"/>
          <w:szCs w:val="24"/>
        </w:rPr>
        <w:t xml:space="preserve">will be on display at </w:t>
      </w:r>
      <w:r w:rsidR="000C753F">
        <w:rPr>
          <w:sz w:val="24"/>
          <w:szCs w:val="24"/>
        </w:rPr>
        <w:t xml:space="preserve">the </w:t>
      </w:r>
      <w:r w:rsidRPr="0098102D">
        <w:rPr>
          <w:sz w:val="24"/>
          <w:szCs w:val="24"/>
        </w:rPr>
        <w:t>Gray Gallery located on the hospital’s main floor</w:t>
      </w:r>
      <w:r w:rsidRPr="0098102D">
        <w:rPr>
          <w:sz w:val="24"/>
          <w:szCs w:val="24"/>
        </w:rPr>
        <w:t xml:space="preserve"> through November 25</w:t>
      </w:r>
      <w:r w:rsidRPr="0098102D">
        <w:rPr>
          <w:sz w:val="24"/>
          <w:szCs w:val="24"/>
        </w:rPr>
        <w:t>. 25% of all sales from the exhibits will directly benefit NVRH. </w:t>
      </w:r>
      <w:hyperlink r:id="rId8" w:tgtFrame="_blank" w:history="1">
        <w:r w:rsidRPr="0098102D">
          <w:rPr>
            <w:rStyle w:val="Hyperlink"/>
            <w:sz w:val="24"/>
            <w:szCs w:val="24"/>
          </w:rPr>
          <w:t xml:space="preserve">See a preview of her </w:t>
        </w:r>
        <w:r w:rsidRPr="0098102D">
          <w:rPr>
            <w:rStyle w:val="Hyperlink"/>
            <w:sz w:val="24"/>
            <w:szCs w:val="24"/>
          </w:rPr>
          <w:lastRenderedPageBreak/>
          <w:t>work</w:t>
        </w:r>
      </w:hyperlink>
      <w:r w:rsidRPr="0098102D">
        <w:rPr>
          <w:sz w:val="24"/>
          <w:szCs w:val="24"/>
        </w:rPr>
        <w:t> or click </w:t>
      </w:r>
      <w:hyperlink r:id="rId9" w:tgtFrame="_blank" w:history="1">
        <w:r w:rsidRPr="0098102D">
          <w:rPr>
            <w:rStyle w:val="Hyperlink"/>
            <w:sz w:val="24"/>
            <w:szCs w:val="24"/>
          </w:rPr>
          <w:t>here</w:t>
        </w:r>
      </w:hyperlink>
      <w:r w:rsidRPr="0098102D">
        <w:rPr>
          <w:sz w:val="24"/>
          <w:szCs w:val="24"/>
        </w:rPr>
        <w:t> for a price list.</w:t>
      </w:r>
      <w:r w:rsidRPr="0098102D">
        <w:rPr>
          <w:sz w:val="24"/>
          <w:szCs w:val="24"/>
        </w:rPr>
        <w:t xml:space="preserve"> </w:t>
      </w:r>
      <w:r w:rsidRPr="0098102D">
        <w:rPr>
          <w:sz w:val="24"/>
          <w:szCs w:val="24"/>
        </w:rPr>
        <w:t>To learn more about the gallery, contact the gallery Curator Jennifer Layn at </w:t>
      </w:r>
      <w:hyperlink r:id="rId10" w:history="1">
        <w:r w:rsidRPr="0098102D">
          <w:rPr>
            <w:rStyle w:val="Hyperlink"/>
            <w:sz w:val="24"/>
            <w:szCs w:val="24"/>
          </w:rPr>
          <w:t>j.layn@nvrh.org</w:t>
        </w:r>
      </w:hyperlink>
      <w:r w:rsidRPr="0098102D">
        <w:rPr>
          <w:sz w:val="24"/>
          <w:szCs w:val="24"/>
        </w:rPr>
        <w:t> or 802-748-7313</w:t>
      </w:r>
    </w:p>
    <w:p w14:paraId="5297B0D6" w14:textId="77777777" w:rsidR="00A22770" w:rsidRDefault="00A22770" w:rsidP="00A22770">
      <w:pPr>
        <w:pStyle w:val="NoSpacing"/>
        <w:spacing w:line="276" w:lineRule="auto"/>
        <w:rPr>
          <w:sz w:val="24"/>
          <w:szCs w:val="24"/>
        </w:rPr>
      </w:pPr>
    </w:p>
    <w:p w14:paraId="560AA948" w14:textId="3AE94B2F" w:rsidR="00B23193" w:rsidRPr="0098102D" w:rsidRDefault="00B23193" w:rsidP="00A22770">
      <w:pPr>
        <w:pStyle w:val="NoSpacing"/>
        <w:spacing w:line="276" w:lineRule="auto"/>
        <w:rPr>
          <w:sz w:val="24"/>
          <w:szCs w:val="24"/>
        </w:rPr>
      </w:pPr>
      <w:r w:rsidRPr="0098102D">
        <w:rPr>
          <w:sz w:val="24"/>
          <w:szCs w:val="24"/>
        </w:rPr>
        <w:t xml:space="preserve">Northeastern Vermont Regional Hospital </w:t>
      </w:r>
      <w:proofErr w:type="gramStart"/>
      <w:r w:rsidRPr="0098102D">
        <w:rPr>
          <w:sz w:val="24"/>
          <w:szCs w:val="24"/>
        </w:rPr>
        <w:t>is located in</w:t>
      </w:r>
      <w:proofErr w:type="gramEnd"/>
      <w:r w:rsidRPr="0098102D">
        <w:rPr>
          <w:sz w:val="24"/>
          <w:szCs w:val="24"/>
        </w:rPr>
        <w:t xml:space="preserve"> St. Johnsbury in the Northeast Kingdom of Vermont. We are a community, not-for-profit, acute care, </w:t>
      </w:r>
      <w:r w:rsidRPr="0098102D">
        <w:rPr>
          <w:bCs/>
          <w:sz w:val="24"/>
          <w:szCs w:val="24"/>
        </w:rPr>
        <w:t>critical access hospital</w:t>
      </w:r>
      <w:r w:rsidRPr="0098102D">
        <w:rPr>
          <w:sz w:val="24"/>
          <w:szCs w:val="24"/>
        </w:rPr>
        <w:t xml:space="preserve">. NVRH is one of two Vermont hospitals designated as Baby </w:t>
      </w:r>
      <w:proofErr w:type="spellStart"/>
      <w:r w:rsidRPr="0098102D">
        <w:rPr>
          <w:sz w:val="24"/>
          <w:szCs w:val="24"/>
        </w:rPr>
        <w:t>Friendly</w:t>
      </w:r>
      <w:r w:rsidRPr="0098102D">
        <w:rPr>
          <w:sz w:val="24"/>
          <w:szCs w:val="24"/>
          <w:vertAlign w:val="superscript"/>
        </w:rPr>
        <w:t>TM</w:t>
      </w:r>
      <w:proofErr w:type="spellEnd"/>
      <w:r w:rsidRPr="0098102D">
        <w:rPr>
          <w:sz w:val="24"/>
          <w:szCs w:val="24"/>
        </w:rPr>
        <w:t xml:space="preserve"> by the United Nations. The organization provides primary and preventive care, surgical and specialty services, inpatient and outpatient care and 24-hour, physician-staffed emergency services. Aligned with community partners, NVRH values and invests in efforts to address social conditions to create communities that are well-nourished, well-housed, physically healthy, mentally healthy, and financially secure. NVRH serves the health needs for over 30,000 people in Caledonia and </w:t>
      </w:r>
      <w:r w:rsidR="006B5D4A" w:rsidRPr="0098102D">
        <w:rPr>
          <w:sz w:val="24"/>
          <w:szCs w:val="24"/>
        </w:rPr>
        <w:t>s</w:t>
      </w:r>
      <w:r w:rsidRPr="0098102D">
        <w:rPr>
          <w:sz w:val="24"/>
          <w:szCs w:val="24"/>
        </w:rPr>
        <w:t xml:space="preserve">outhern Essex Counties in Vermont and employs </w:t>
      </w:r>
      <w:r w:rsidR="002700F3" w:rsidRPr="0098102D">
        <w:rPr>
          <w:sz w:val="24"/>
          <w:szCs w:val="24"/>
        </w:rPr>
        <w:t>over</w:t>
      </w:r>
      <w:r w:rsidRPr="0098102D">
        <w:rPr>
          <w:sz w:val="24"/>
          <w:szCs w:val="24"/>
        </w:rPr>
        <w:t xml:space="preserve"> 700 dedicated staff.</w:t>
      </w:r>
    </w:p>
    <w:p w14:paraId="6589B9D4" w14:textId="77777777" w:rsidR="004B1B59" w:rsidRPr="0098102D" w:rsidRDefault="004B1B59" w:rsidP="008651ED">
      <w:pPr>
        <w:pStyle w:val="NoSpacing"/>
        <w:rPr>
          <w:sz w:val="24"/>
          <w:szCs w:val="24"/>
        </w:rPr>
      </w:pPr>
    </w:p>
    <w:p w14:paraId="0A8807F6" w14:textId="45895C7B" w:rsidR="004B1B59" w:rsidRDefault="004B1B59" w:rsidP="008651ED">
      <w:pPr>
        <w:pStyle w:val="NoSpacing"/>
      </w:pPr>
      <w:r>
        <w:t>##</w:t>
      </w:r>
    </w:p>
    <w:p w14:paraId="29286955" w14:textId="77777777" w:rsidR="00A22770" w:rsidRDefault="00A22770" w:rsidP="008651ED">
      <w:pPr>
        <w:pStyle w:val="NoSpacing"/>
      </w:pPr>
      <w:r>
        <w:rPr>
          <w:noProof/>
        </w:rPr>
        <w:drawing>
          <wp:inline distT="0" distB="0" distL="0" distR="0" wp14:anchorId="38668BE4" wp14:editId="6C56A3B6">
            <wp:extent cx="3218180" cy="2413635"/>
            <wp:effectExtent l="0" t="0" r="1270" b="5715"/>
            <wp:docPr id="1562562760" name="Picture 1" descr="An old person smiling in front of a framed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62760" name="Picture 1" descr="An old person smiling in front of a framed pictur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9F95DA" wp14:editId="204B53DA">
            <wp:extent cx="2105025" cy="2749316"/>
            <wp:effectExtent l="0" t="0" r="0" b="0"/>
            <wp:docPr id="1342314053" name="Picture 2" descr="A drawing of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14053" name="Picture 2" descr="A drawing of a flow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323" cy="27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A2F58" w14:textId="77777777" w:rsidR="00A22770" w:rsidRDefault="00A22770" w:rsidP="008651ED">
      <w:pPr>
        <w:pStyle w:val="NoSpacing"/>
      </w:pPr>
    </w:p>
    <w:p w14:paraId="41187D29" w14:textId="18DE7482" w:rsidR="004B1B59" w:rsidRDefault="00A22770" w:rsidP="008651ED">
      <w:pPr>
        <w:pStyle w:val="NoSpacing"/>
      </w:pPr>
      <w:r>
        <w:rPr>
          <w:noProof/>
        </w:rPr>
        <w:lastRenderedPageBreak/>
        <w:drawing>
          <wp:inline distT="0" distB="0" distL="0" distR="0" wp14:anchorId="2C7A4582" wp14:editId="01712325">
            <wp:extent cx="2066995" cy="2677795"/>
            <wp:effectExtent l="0" t="0" r="9525" b="8255"/>
            <wp:docPr id="1622161008" name="Picture 3" descr="A drawing of a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161008" name="Picture 3" descr="A drawing of a plan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913" cy="27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37C61" w14:textId="04DC9BB4" w:rsidR="00E7207D" w:rsidRPr="00A22770" w:rsidRDefault="004B1B59" w:rsidP="00A22770">
      <w:pPr>
        <w:pStyle w:val="NoSpacing"/>
      </w:pPr>
      <w:r>
        <w:t xml:space="preserve"> </w:t>
      </w:r>
      <w:r w:rsidR="000C753F">
        <w:rPr>
          <w:noProof/>
        </w:rPr>
        <w:t>Artist and retired RN and NP Dawn Griffis continues to make evocative art despite vision loss from macular degeneration.</w:t>
      </w:r>
    </w:p>
    <w:sectPr w:rsidR="00E7207D" w:rsidRPr="00A22770" w:rsidSect="00C63F80">
      <w:footerReference w:type="default" r:id="rId14"/>
      <w:headerReference w:type="first" r:id="rId15"/>
      <w:footerReference w:type="first" r:id="rId16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DD7C" w14:textId="77777777" w:rsidR="00265D7F" w:rsidRDefault="00265D7F" w:rsidP="00490031">
      <w:pPr>
        <w:spacing w:after="0" w:line="240" w:lineRule="auto"/>
      </w:pPr>
      <w:r>
        <w:separator/>
      </w:r>
    </w:p>
  </w:endnote>
  <w:endnote w:type="continuationSeparator" w:id="0">
    <w:p w14:paraId="4C7BBC00" w14:textId="77777777" w:rsidR="00265D7F" w:rsidRDefault="00265D7F" w:rsidP="0049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5423" w14:textId="77777777" w:rsidR="00981A8A" w:rsidRPr="00C63F80" w:rsidRDefault="00981A8A" w:rsidP="00981A8A">
    <w:pPr>
      <w:pStyle w:val="Footer"/>
      <w:jc w:val="center"/>
      <w:rPr>
        <w:rFonts w:ascii="Times New Roman" w:hAnsi="Times New Roman" w:cs="Times New Roman"/>
      </w:rPr>
    </w:pPr>
    <w:r w:rsidRPr="00C63F80">
      <w:rPr>
        <w:rFonts w:ascii="Times New Roman" w:hAnsi="Times New Roman" w:cs="Times New Roman"/>
      </w:rPr>
      <w:t>###</w:t>
    </w:r>
  </w:p>
  <w:p w14:paraId="0683A4A6" w14:textId="77777777" w:rsidR="00981A8A" w:rsidRDefault="00981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95A2" w14:textId="77777777" w:rsidR="00C63F80" w:rsidRPr="00981A8A" w:rsidRDefault="00C63F80" w:rsidP="00981A8A">
    <w:pPr>
      <w:pStyle w:val="Footer"/>
      <w:jc w:val="center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1F8A" w14:textId="77777777" w:rsidR="00265D7F" w:rsidRDefault="00265D7F" w:rsidP="00490031">
      <w:pPr>
        <w:spacing w:after="0" w:line="240" w:lineRule="auto"/>
      </w:pPr>
      <w:r>
        <w:separator/>
      </w:r>
    </w:p>
  </w:footnote>
  <w:footnote w:type="continuationSeparator" w:id="0">
    <w:p w14:paraId="2E401525" w14:textId="77777777" w:rsidR="00265D7F" w:rsidRDefault="00265D7F" w:rsidP="0049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FA8F" w14:textId="6A076604" w:rsidR="00C63F80" w:rsidRPr="00DF0F4E" w:rsidRDefault="00C63F80" w:rsidP="00DF0F4E">
    <w:pPr>
      <w:pStyle w:val="Header"/>
      <w:tabs>
        <w:tab w:val="clear" w:pos="9360"/>
        <w:tab w:val="right" w:pos="9630"/>
      </w:tabs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B8304" wp14:editId="5A7DA499">
          <wp:simplePos x="0" y="0"/>
          <wp:positionH relativeFrom="margin">
            <wp:align>left</wp:align>
          </wp:positionH>
          <wp:positionV relativeFrom="paragraph">
            <wp:posOffset>-180975</wp:posOffset>
          </wp:positionV>
          <wp:extent cx="942975" cy="942975"/>
          <wp:effectExtent l="0" t="0" r="9525" b="9525"/>
          <wp:wrapTight wrapText="bothSides">
            <wp:wrapPolygon edited="0">
              <wp:start x="0" y="0"/>
              <wp:lineTo x="0" y="21382"/>
              <wp:lineTo x="21382" y="21382"/>
              <wp:lineTo x="2138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RH-logo-symbol-RGB-10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 w:rsidRPr="00DF0F4E">
      <w:rPr>
        <w:rFonts w:ascii="Times New Roman" w:hAnsi="Times New Roman" w:cs="Times New Roman"/>
        <w:b/>
      </w:rPr>
      <w:t>Contact:</w:t>
    </w:r>
    <w:r w:rsidRPr="00DF0F4E">
      <w:rPr>
        <w:rFonts w:ascii="Times New Roman" w:hAnsi="Times New Roman" w:cs="Times New Roman"/>
      </w:rPr>
      <w:t xml:space="preserve"> </w:t>
    </w:r>
    <w:r w:rsidR="00602048">
      <w:rPr>
        <w:rFonts w:ascii="Times New Roman" w:hAnsi="Times New Roman" w:cs="Times New Roman"/>
      </w:rPr>
      <w:t>Sarah Lydon</w:t>
    </w:r>
  </w:p>
  <w:p w14:paraId="5E4A1046" w14:textId="4BCE2CCD" w:rsidR="00C63F80" w:rsidRPr="00DF0F4E" w:rsidRDefault="00C63F80" w:rsidP="00AF34A3">
    <w:pPr>
      <w:pStyle w:val="Header"/>
      <w:tabs>
        <w:tab w:val="clear" w:pos="4680"/>
        <w:tab w:val="clear" w:pos="9360"/>
        <w:tab w:val="center" w:pos="4860"/>
        <w:tab w:val="right" w:pos="9630"/>
      </w:tabs>
      <w:jc w:val="right"/>
      <w:rPr>
        <w:rFonts w:ascii="Times New Roman" w:hAnsi="Times New Roman" w:cs="Times New Roman"/>
      </w:rPr>
    </w:pPr>
    <w:r w:rsidRPr="00DF0F4E">
      <w:rPr>
        <w:rFonts w:ascii="Times New Roman" w:hAnsi="Times New Roman" w:cs="Times New Roman"/>
      </w:rPr>
      <w:tab/>
      <w:t xml:space="preserve">                      </w:t>
    </w:r>
    <w:r w:rsidR="001E19F3">
      <w:rPr>
        <w:rFonts w:ascii="Times New Roman" w:hAnsi="Times New Roman" w:cs="Times New Roman"/>
      </w:rPr>
      <w:t xml:space="preserve">                             </w:t>
    </w:r>
    <w:r w:rsidR="007747AC">
      <w:rPr>
        <w:rFonts w:ascii="Times New Roman" w:hAnsi="Times New Roman" w:cs="Times New Roman"/>
      </w:rPr>
      <w:t>Marketing &amp; Communications</w:t>
    </w:r>
    <w:r w:rsidR="00602048">
      <w:rPr>
        <w:rFonts w:ascii="Times New Roman" w:hAnsi="Times New Roman" w:cs="Times New Roman"/>
      </w:rPr>
      <w:t xml:space="preserve"> Coordinator</w:t>
    </w:r>
  </w:p>
  <w:p w14:paraId="5A5F337B" w14:textId="77777777" w:rsidR="00C63F80" w:rsidRPr="00DF0F4E" w:rsidRDefault="00C63F80" w:rsidP="00DF0F4E">
    <w:pPr>
      <w:pStyle w:val="Header"/>
      <w:tabs>
        <w:tab w:val="clear" w:pos="9360"/>
        <w:tab w:val="right" w:pos="9630"/>
      </w:tabs>
      <w:rPr>
        <w:rFonts w:ascii="Times New Roman" w:hAnsi="Times New Roman" w:cs="Times New Roman"/>
      </w:rPr>
    </w:pPr>
    <w:r w:rsidRPr="00DF0F4E">
      <w:rPr>
        <w:rFonts w:ascii="Times New Roman" w:hAnsi="Times New Roman" w:cs="Times New Roman"/>
      </w:rPr>
      <w:tab/>
    </w:r>
    <w:r w:rsidRPr="00DF0F4E">
      <w:rPr>
        <w:rFonts w:ascii="Times New Roman" w:hAnsi="Times New Roman" w:cs="Times New Roman"/>
      </w:rPr>
      <w:tab/>
      <w:t>Northeastern Vermont Regional Hospital</w:t>
    </w:r>
  </w:p>
  <w:p w14:paraId="1146DEA9" w14:textId="61A4F104" w:rsidR="00C63F80" w:rsidRPr="00DF0F4E" w:rsidRDefault="00C63F80" w:rsidP="00DF0F4E">
    <w:pPr>
      <w:pStyle w:val="Header"/>
      <w:tabs>
        <w:tab w:val="clear" w:pos="4680"/>
        <w:tab w:val="clear" w:pos="9360"/>
        <w:tab w:val="right" w:pos="9630"/>
      </w:tabs>
      <w:rPr>
        <w:rFonts w:ascii="Times New Roman" w:hAnsi="Times New Roman" w:cs="Times New Roman"/>
      </w:rPr>
    </w:pPr>
    <w:r w:rsidRPr="00DF0F4E">
      <w:rPr>
        <w:rFonts w:ascii="Times New Roman" w:hAnsi="Times New Roman" w:cs="Times New Roman"/>
      </w:rPr>
      <w:tab/>
    </w:r>
    <w:hyperlink r:id="rId2" w:history="1">
      <w:r w:rsidR="00602048" w:rsidRPr="00157E70">
        <w:rPr>
          <w:rStyle w:val="Hyperlink"/>
          <w:rFonts w:ascii="Times New Roman" w:hAnsi="Times New Roman" w:cs="Times New Roman"/>
        </w:rPr>
        <w:t>s.lydon@nvrh.org</w:t>
      </w:r>
    </w:hyperlink>
    <w:r w:rsidR="00DF0F4E">
      <w:rPr>
        <w:rFonts w:ascii="Times New Roman" w:hAnsi="Times New Roman" w:cs="Times New Roman"/>
      </w:rPr>
      <w:t xml:space="preserve"> | </w:t>
    </w:r>
    <w:r w:rsidRPr="00DF0F4E">
      <w:rPr>
        <w:rFonts w:ascii="Times New Roman" w:hAnsi="Times New Roman" w:cs="Times New Roman"/>
      </w:rPr>
      <w:t>(</w:t>
    </w:r>
    <w:r w:rsidR="00573B62">
      <w:rPr>
        <w:rFonts w:ascii="Times New Roman" w:hAnsi="Times New Roman" w:cs="Times New Roman"/>
      </w:rPr>
      <w:t>w)</w:t>
    </w:r>
    <w:r w:rsidRPr="00DF0F4E">
      <w:rPr>
        <w:rFonts w:ascii="Times New Roman" w:hAnsi="Times New Roman" w:cs="Times New Roman"/>
      </w:rPr>
      <w:t xml:space="preserve"> </w:t>
    </w:r>
    <w:r w:rsidR="00573B62">
      <w:rPr>
        <w:rFonts w:ascii="Times New Roman" w:hAnsi="Times New Roman" w:cs="Times New Roman"/>
      </w:rPr>
      <w:t>802-</w:t>
    </w:r>
    <w:r w:rsidR="00303042">
      <w:rPr>
        <w:rFonts w:ascii="Times New Roman" w:hAnsi="Times New Roman" w:cs="Times New Roman"/>
      </w:rPr>
      <w:t>748-</w:t>
    </w:r>
    <w:r w:rsidR="00F4011A">
      <w:rPr>
        <w:rFonts w:ascii="Times New Roman" w:hAnsi="Times New Roman" w:cs="Times New Roman"/>
      </w:rPr>
      <w:t>7</w:t>
    </w:r>
    <w:r w:rsidR="00602048">
      <w:rPr>
        <w:rFonts w:ascii="Times New Roman" w:hAnsi="Times New Roman" w:cs="Times New Roman"/>
      </w:rPr>
      <w:t>332</w:t>
    </w:r>
  </w:p>
  <w:p w14:paraId="66D8BF3A" w14:textId="77777777" w:rsidR="00C63F80" w:rsidRPr="00DF0F4E" w:rsidRDefault="00C63F80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D1E"/>
    <w:multiLevelType w:val="hybridMultilevel"/>
    <w:tmpl w:val="1EEEF65C"/>
    <w:lvl w:ilvl="0" w:tplc="393AD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39FB"/>
    <w:multiLevelType w:val="multilevel"/>
    <w:tmpl w:val="216E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2412489">
    <w:abstractNumId w:val="0"/>
  </w:num>
  <w:num w:numId="2" w16cid:durableId="13961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031"/>
    <w:rsid w:val="00012DE7"/>
    <w:rsid w:val="00025A86"/>
    <w:rsid w:val="00060794"/>
    <w:rsid w:val="00070829"/>
    <w:rsid w:val="00071CF5"/>
    <w:rsid w:val="00090670"/>
    <w:rsid w:val="00096351"/>
    <w:rsid w:val="000A63DC"/>
    <w:rsid w:val="000B686D"/>
    <w:rsid w:val="000C753F"/>
    <w:rsid w:val="000D2CB1"/>
    <w:rsid w:val="000F109F"/>
    <w:rsid w:val="000F5C63"/>
    <w:rsid w:val="001158D9"/>
    <w:rsid w:val="00117144"/>
    <w:rsid w:val="00122CC7"/>
    <w:rsid w:val="0014634C"/>
    <w:rsid w:val="001476FF"/>
    <w:rsid w:val="00151EF7"/>
    <w:rsid w:val="00155F3B"/>
    <w:rsid w:val="00163F1D"/>
    <w:rsid w:val="00182FC0"/>
    <w:rsid w:val="001A1975"/>
    <w:rsid w:val="001A2B93"/>
    <w:rsid w:val="001A4801"/>
    <w:rsid w:val="001B333E"/>
    <w:rsid w:val="001C5420"/>
    <w:rsid w:val="001C5D0C"/>
    <w:rsid w:val="001D11CC"/>
    <w:rsid w:val="001D2306"/>
    <w:rsid w:val="001D48E6"/>
    <w:rsid w:val="001D5E88"/>
    <w:rsid w:val="001E19F3"/>
    <w:rsid w:val="00202DF4"/>
    <w:rsid w:val="002472AF"/>
    <w:rsid w:val="00265D7F"/>
    <w:rsid w:val="002700F3"/>
    <w:rsid w:val="0027623C"/>
    <w:rsid w:val="002A24A6"/>
    <w:rsid w:val="002A3325"/>
    <w:rsid w:val="002A3947"/>
    <w:rsid w:val="002B5F5E"/>
    <w:rsid w:val="002C20FF"/>
    <w:rsid w:val="002F32B2"/>
    <w:rsid w:val="002F7292"/>
    <w:rsid w:val="003001BD"/>
    <w:rsid w:val="00303042"/>
    <w:rsid w:val="00356269"/>
    <w:rsid w:val="003607AF"/>
    <w:rsid w:val="0037207F"/>
    <w:rsid w:val="00392F47"/>
    <w:rsid w:val="0039388F"/>
    <w:rsid w:val="00394A51"/>
    <w:rsid w:val="003B3781"/>
    <w:rsid w:val="003D51FF"/>
    <w:rsid w:val="003D53D4"/>
    <w:rsid w:val="003F6C92"/>
    <w:rsid w:val="00403EF5"/>
    <w:rsid w:val="004347E0"/>
    <w:rsid w:val="00434BF3"/>
    <w:rsid w:val="00434FEE"/>
    <w:rsid w:val="004415B0"/>
    <w:rsid w:val="0045516B"/>
    <w:rsid w:val="004637E9"/>
    <w:rsid w:val="00481642"/>
    <w:rsid w:val="00490031"/>
    <w:rsid w:val="004A213C"/>
    <w:rsid w:val="004A23AD"/>
    <w:rsid w:val="004A3E63"/>
    <w:rsid w:val="004A5744"/>
    <w:rsid w:val="004B1B59"/>
    <w:rsid w:val="004E027C"/>
    <w:rsid w:val="00507164"/>
    <w:rsid w:val="0052351F"/>
    <w:rsid w:val="005315E4"/>
    <w:rsid w:val="005424E7"/>
    <w:rsid w:val="0055679F"/>
    <w:rsid w:val="00571336"/>
    <w:rsid w:val="00573B62"/>
    <w:rsid w:val="00581CD2"/>
    <w:rsid w:val="0059293E"/>
    <w:rsid w:val="005A6A6E"/>
    <w:rsid w:val="005B6409"/>
    <w:rsid w:val="005C26CB"/>
    <w:rsid w:val="005D5DE2"/>
    <w:rsid w:val="005E00D6"/>
    <w:rsid w:val="005E49E9"/>
    <w:rsid w:val="005E5A07"/>
    <w:rsid w:val="005F63EE"/>
    <w:rsid w:val="00600C01"/>
    <w:rsid w:val="00602048"/>
    <w:rsid w:val="0061154A"/>
    <w:rsid w:val="00625BE5"/>
    <w:rsid w:val="00636784"/>
    <w:rsid w:val="00646443"/>
    <w:rsid w:val="00646741"/>
    <w:rsid w:val="00653374"/>
    <w:rsid w:val="0066197B"/>
    <w:rsid w:val="00673291"/>
    <w:rsid w:val="006A1B80"/>
    <w:rsid w:val="006B0E3F"/>
    <w:rsid w:val="006B5D4A"/>
    <w:rsid w:val="006D32F2"/>
    <w:rsid w:val="006E76D0"/>
    <w:rsid w:val="006F5E7D"/>
    <w:rsid w:val="00712E20"/>
    <w:rsid w:val="00714FBE"/>
    <w:rsid w:val="0071583C"/>
    <w:rsid w:val="007165C6"/>
    <w:rsid w:val="00721210"/>
    <w:rsid w:val="007265EB"/>
    <w:rsid w:val="007315AE"/>
    <w:rsid w:val="007341A0"/>
    <w:rsid w:val="00735EB3"/>
    <w:rsid w:val="007373D5"/>
    <w:rsid w:val="007422D8"/>
    <w:rsid w:val="00745EF7"/>
    <w:rsid w:val="00746C6D"/>
    <w:rsid w:val="0075464A"/>
    <w:rsid w:val="007638C4"/>
    <w:rsid w:val="007747AC"/>
    <w:rsid w:val="0077482A"/>
    <w:rsid w:val="007A45D4"/>
    <w:rsid w:val="007A7C71"/>
    <w:rsid w:val="007B5F73"/>
    <w:rsid w:val="007C049A"/>
    <w:rsid w:val="007C2849"/>
    <w:rsid w:val="007E1575"/>
    <w:rsid w:val="00804723"/>
    <w:rsid w:val="00814BB8"/>
    <w:rsid w:val="00844318"/>
    <w:rsid w:val="008623B8"/>
    <w:rsid w:val="008651ED"/>
    <w:rsid w:val="00880D62"/>
    <w:rsid w:val="00881F17"/>
    <w:rsid w:val="0088602A"/>
    <w:rsid w:val="00893777"/>
    <w:rsid w:val="008A2B7A"/>
    <w:rsid w:val="008A71B9"/>
    <w:rsid w:val="008B4289"/>
    <w:rsid w:val="008D3ED6"/>
    <w:rsid w:val="008D40D0"/>
    <w:rsid w:val="008E037D"/>
    <w:rsid w:val="008E74C4"/>
    <w:rsid w:val="009475B0"/>
    <w:rsid w:val="00947BAD"/>
    <w:rsid w:val="009508BF"/>
    <w:rsid w:val="00953141"/>
    <w:rsid w:val="00963F86"/>
    <w:rsid w:val="0097350B"/>
    <w:rsid w:val="0098102D"/>
    <w:rsid w:val="00981A8A"/>
    <w:rsid w:val="009861D3"/>
    <w:rsid w:val="009902A4"/>
    <w:rsid w:val="009A15D5"/>
    <w:rsid w:val="009A33E4"/>
    <w:rsid w:val="009A619C"/>
    <w:rsid w:val="009B6570"/>
    <w:rsid w:val="009E2CD3"/>
    <w:rsid w:val="009E749A"/>
    <w:rsid w:val="009F652A"/>
    <w:rsid w:val="00A015AF"/>
    <w:rsid w:val="00A05ED0"/>
    <w:rsid w:val="00A22770"/>
    <w:rsid w:val="00A227F4"/>
    <w:rsid w:val="00A27417"/>
    <w:rsid w:val="00A31C89"/>
    <w:rsid w:val="00A31EB4"/>
    <w:rsid w:val="00A3379F"/>
    <w:rsid w:val="00A35EEC"/>
    <w:rsid w:val="00A52AA1"/>
    <w:rsid w:val="00A5435D"/>
    <w:rsid w:val="00A673C6"/>
    <w:rsid w:val="00A678CA"/>
    <w:rsid w:val="00A90078"/>
    <w:rsid w:val="00AB136E"/>
    <w:rsid w:val="00AC0BA5"/>
    <w:rsid w:val="00AC14A0"/>
    <w:rsid w:val="00AD0D9F"/>
    <w:rsid w:val="00AE2793"/>
    <w:rsid w:val="00AE719A"/>
    <w:rsid w:val="00AF34A3"/>
    <w:rsid w:val="00AF46E4"/>
    <w:rsid w:val="00B22D26"/>
    <w:rsid w:val="00B23193"/>
    <w:rsid w:val="00B32EFB"/>
    <w:rsid w:val="00B47837"/>
    <w:rsid w:val="00B50911"/>
    <w:rsid w:val="00B743E9"/>
    <w:rsid w:val="00B831B9"/>
    <w:rsid w:val="00B85E2E"/>
    <w:rsid w:val="00B90BA0"/>
    <w:rsid w:val="00BA37D3"/>
    <w:rsid w:val="00BB6E12"/>
    <w:rsid w:val="00C0250F"/>
    <w:rsid w:val="00C068D1"/>
    <w:rsid w:val="00C3097F"/>
    <w:rsid w:val="00C44002"/>
    <w:rsid w:val="00C63F80"/>
    <w:rsid w:val="00C761FC"/>
    <w:rsid w:val="00C81BA0"/>
    <w:rsid w:val="00C81F67"/>
    <w:rsid w:val="00C92D8B"/>
    <w:rsid w:val="00CB6EFA"/>
    <w:rsid w:val="00CD56A7"/>
    <w:rsid w:val="00CE1559"/>
    <w:rsid w:val="00CE604F"/>
    <w:rsid w:val="00CF50D5"/>
    <w:rsid w:val="00CF562C"/>
    <w:rsid w:val="00D0578D"/>
    <w:rsid w:val="00D24045"/>
    <w:rsid w:val="00D24B2E"/>
    <w:rsid w:val="00D5319D"/>
    <w:rsid w:val="00D54B9E"/>
    <w:rsid w:val="00D54FC2"/>
    <w:rsid w:val="00D568E4"/>
    <w:rsid w:val="00D74964"/>
    <w:rsid w:val="00D84241"/>
    <w:rsid w:val="00D9086B"/>
    <w:rsid w:val="00DA43BA"/>
    <w:rsid w:val="00DB016D"/>
    <w:rsid w:val="00DD1DA5"/>
    <w:rsid w:val="00DD7AFB"/>
    <w:rsid w:val="00DF0F4E"/>
    <w:rsid w:val="00DF749C"/>
    <w:rsid w:val="00E7207D"/>
    <w:rsid w:val="00E75B94"/>
    <w:rsid w:val="00E764AA"/>
    <w:rsid w:val="00E8033A"/>
    <w:rsid w:val="00E8106C"/>
    <w:rsid w:val="00E9319B"/>
    <w:rsid w:val="00E953BD"/>
    <w:rsid w:val="00EC464A"/>
    <w:rsid w:val="00ED63AE"/>
    <w:rsid w:val="00ED7FF0"/>
    <w:rsid w:val="00F2115B"/>
    <w:rsid w:val="00F4011A"/>
    <w:rsid w:val="00F605EF"/>
    <w:rsid w:val="00F75067"/>
    <w:rsid w:val="00F87421"/>
    <w:rsid w:val="00F94755"/>
    <w:rsid w:val="00FC0E77"/>
    <w:rsid w:val="00FC784C"/>
    <w:rsid w:val="00FD4656"/>
    <w:rsid w:val="00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D884E3D"/>
  <w15:chartTrackingRefBased/>
  <w15:docId w15:val="{29D84AEF-D8E1-4117-B6F3-E5FBCA0A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031"/>
  </w:style>
  <w:style w:type="paragraph" w:styleId="Footer">
    <w:name w:val="footer"/>
    <w:basedOn w:val="Normal"/>
    <w:link w:val="FooterChar"/>
    <w:uiPriority w:val="99"/>
    <w:unhideWhenUsed/>
    <w:rsid w:val="00490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031"/>
  </w:style>
  <w:style w:type="character" w:styleId="Hyperlink">
    <w:name w:val="Hyperlink"/>
    <w:basedOn w:val="DefaultParagraphFont"/>
    <w:uiPriority w:val="99"/>
    <w:unhideWhenUsed/>
    <w:rsid w:val="004900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F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2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D51F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651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cTYnbtJhiw" TargetMode="Externa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.layn@nvrh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vrh.org/wp-content/uploads/2025/10/Dawn-Griffis-Price-List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.lydon@nvrh.org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7610B-1DE7-470E-AFCC-5F46CCDF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Knapinski, Elizabeth</dc:creator>
  <cp:keywords/>
  <dc:description/>
  <cp:lastModifiedBy>Sarah Lydon</cp:lastModifiedBy>
  <cp:revision>3</cp:revision>
  <cp:lastPrinted>2019-02-06T15:02:00Z</cp:lastPrinted>
  <dcterms:created xsi:type="dcterms:W3CDTF">2025-10-10T16:01:00Z</dcterms:created>
  <dcterms:modified xsi:type="dcterms:W3CDTF">2025-10-10T16:07:00Z</dcterms:modified>
</cp:coreProperties>
</file>