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802" w:rsidRPr="00B7265A" w:rsidRDefault="00B64802" w:rsidP="00B64802">
      <w:pPr>
        <w:pBdr>
          <w:top w:val="nil"/>
          <w:left w:val="nil"/>
          <w:bottom w:val="nil"/>
          <w:right w:val="nil"/>
          <w:between w:val="nil"/>
        </w:pBdr>
        <w:spacing w:before="42" w:after="0" w:line="240" w:lineRule="auto"/>
        <w:ind w:right="3129"/>
        <w:jc w:val="right"/>
        <w:rPr>
          <w:rFonts w:asciiTheme="minorHAnsi" w:eastAsia="Times New Roman" w:hAnsiTheme="minorHAnsi" w:cs="Times New Roman"/>
          <w:color w:val="000000"/>
          <w:sz w:val="24"/>
          <w:szCs w:val="24"/>
        </w:rPr>
      </w:pPr>
      <w:r>
        <w:rPr>
          <w:rFonts w:asciiTheme="minorHAnsi" w:hAnsiTheme="minorHAnsi"/>
          <w:b/>
          <w:color w:val="000000"/>
          <w:sz w:val="24"/>
          <w:szCs w:val="24"/>
        </w:rPr>
        <w:t>NEK-</w:t>
      </w:r>
      <w:r w:rsidRPr="00B7265A">
        <w:rPr>
          <w:rFonts w:asciiTheme="minorHAnsi" w:hAnsiTheme="minorHAnsi"/>
          <w:b/>
          <w:color w:val="000000"/>
          <w:sz w:val="24"/>
          <w:szCs w:val="24"/>
        </w:rPr>
        <w:t>PCE Sub</w:t>
      </w:r>
      <w:r>
        <w:rPr>
          <w:rFonts w:asciiTheme="minorHAnsi" w:hAnsiTheme="minorHAnsi"/>
          <w:b/>
          <w:color w:val="000000"/>
          <w:sz w:val="24"/>
          <w:szCs w:val="24"/>
        </w:rPr>
        <w:t>-</w:t>
      </w:r>
      <w:r w:rsidRPr="00B7265A">
        <w:rPr>
          <w:rFonts w:asciiTheme="minorHAnsi" w:hAnsiTheme="minorHAnsi"/>
          <w:b/>
          <w:color w:val="000000"/>
          <w:sz w:val="24"/>
          <w:szCs w:val="24"/>
        </w:rPr>
        <w:t>award Application Form </w:t>
      </w:r>
    </w:p>
    <w:p w:rsidR="00B64802" w:rsidRPr="00B7265A" w:rsidRDefault="00B64802" w:rsidP="00B64802">
      <w:pPr>
        <w:pBdr>
          <w:top w:val="nil"/>
          <w:left w:val="nil"/>
          <w:bottom w:val="nil"/>
          <w:right w:val="nil"/>
          <w:between w:val="nil"/>
        </w:pBdr>
        <w:spacing w:before="201" w:after="0" w:line="240" w:lineRule="auto"/>
        <w:ind w:right="891"/>
        <w:rPr>
          <w:rFonts w:asciiTheme="minorHAnsi" w:eastAsia="Times New Roman" w:hAnsiTheme="minorHAnsi" w:cs="Times New Roman"/>
          <w:color w:val="000000"/>
          <w:sz w:val="24"/>
          <w:szCs w:val="24"/>
        </w:rPr>
      </w:pPr>
      <w:r w:rsidRPr="00B7265A">
        <w:rPr>
          <w:rFonts w:asciiTheme="minorHAnsi" w:hAnsiTheme="minorHAnsi"/>
          <w:b/>
          <w:i/>
          <w:color w:val="000000"/>
          <w:sz w:val="24"/>
          <w:szCs w:val="24"/>
          <w:u w:val="single"/>
        </w:rPr>
        <w:t xml:space="preserve">The actionable timeframe of this grant is 7 </w:t>
      </w:r>
      <w:r>
        <w:rPr>
          <w:rFonts w:asciiTheme="minorHAnsi" w:hAnsiTheme="minorHAnsi"/>
          <w:b/>
          <w:i/>
          <w:color w:val="000000"/>
          <w:sz w:val="24"/>
          <w:szCs w:val="24"/>
          <w:u w:val="single"/>
        </w:rPr>
        <w:t>months.</w:t>
      </w:r>
      <w:r w:rsidRPr="00B7265A">
        <w:rPr>
          <w:rFonts w:asciiTheme="minorHAnsi" w:hAnsiTheme="minorHAnsi"/>
          <w:b/>
          <w:i/>
          <w:color w:val="000000"/>
          <w:sz w:val="24"/>
          <w:szCs w:val="24"/>
          <w:u w:val="single"/>
        </w:rPr>
        <w:t xml:space="preserve"> </w:t>
      </w:r>
      <w:r>
        <w:rPr>
          <w:rFonts w:asciiTheme="minorHAnsi" w:hAnsiTheme="minorHAnsi"/>
          <w:b/>
          <w:i/>
          <w:color w:val="000000"/>
          <w:sz w:val="24"/>
          <w:szCs w:val="24"/>
          <w:u w:val="single"/>
        </w:rPr>
        <w:t>A</w:t>
      </w:r>
      <w:r w:rsidRPr="00B7265A">
        <w:rPr>
          <w:rFonts w:asciiTheme="minorHAnsi" w:hAnsiTheme="minorHAnsi"/>
          <w:b/>
          <w:i/>
          <w:color w:val="000000"/>
          <w:sz w:val="24"/>
          <w:szCs w:val="24"/>
          <w:u w:val="single"/>
        </w:rPr>
        <w:t xml:space="preserve">ll activities and expenditures must be </w:t>
      </w:r>
      <w:r w:rsidRPr="00B7265A">
        <w:rPr>
          <w:rFonts w:asciiTheme="minorHAnsi" w:hAnsiTheme="minorHAnsi"/>
          <w:b/>
          <w:i/>
          <w:color w:val="000000"/>
          <w:sz w:val="24"/>
          <w:szCs w:val="24"/>
        </w:rPr>
        <w:t>completed</w:t>
      </w:r>
      <w:r w:rsidRPr="00B7265A">
        <w:rPr>
          <w:rFonts w:asciiTheme="minorHAnsi" w:hAnsiTheme="minorHAnsi"/>
          <w:b/>
          <w:i/>
          <w:color w:val="000000"/>
          <w:sz w:val="24"/>
          <w:szCs w:val="24"/>
          <w:u w:val="single"/>
        </w:rPr>
        <w:t xml:space="preserve"> by September 30, 2022. Please keep this timeframe in mind as you envision your project and structure your application.</w:t>
      </w:r>
      <w:r w:rsidRPr="00B7265A">
        <w:rPr>
          <w:rFonts w:asciiTheme="minorHAnsi" w:hAnsiTheme="minorHAnsi"/>
          <w:b/>
          <w:i/>
          <w:color w:val="000000"/>
          <w:sz w:val="24"/>
          <w:szCs w:val="24"/>
        </w:rPr>
        <w:t> </w:t>
      </w:r>
    </w:p>
    <w:p w:rsidR="00B64802" w:rsidRPr="00B7265A" w:rsidRDefault="00B64802" w:rsidP="00B64802">
      <w:pPr>
        <w:pBdr>
          <w:top w:val="nil"/>
          <w:left w:val="nil"/>
          <w:bottom w:val="nil"/>
          <w:right w:val="nil"/>
          <w:between w:val="nil"/>
        </w:pBdr>
        <w:spacing w:before="170" w:after="0" w:line="240" w:lineRule="auto"/>
        <w:ind w:right="630"/>
        <w:rPr>
          <w:rFonts w:asciiTheme="minorHAnsi" w:eastAsia="Times New Roman" w:hAnsiTheme="minorHAnsi" w:cs="Times New Roman"/>
          <w:color w:val="000000"/>
          <w:sz w:val="24"/>
          <w:szCs w:val="24"/>
        </w:rPr>
      </w:pPr>
      <w:r w:rsidRPr="00B7265A">
        <w:rPr>
          <w:rFonts w:asciiTheme="minorHAnsi" w:hAnsiTheme="minorHAnsi"/>
          <w:color w:val="000000"/>
          <w:sz w:val="24"/>
          <w:szCs w:val="24"/>
          <w:u w:val="single"/>
        </w:rPr>
        <w:t>Instructions</w:t>
      </w:r>
      <w:r w:rsidRPr="00B7265A">
        <w:rPr>
          <w:rFonts w:asciiTheme="minorHAnsi" w:hAnsiTheme="minorHAnsi"/>
          <w:color w:val="000000"/>
          <w:sz w:val="24"/>
          <w:szCs w:val="24"/>
        </w:rPr>
        <w:t xml:space="preserve">:  Applications </w:t>
      </w:r>
      <w:r>
        <w:rPr>
          <w:rFonts w:asciiTheme="minorHAnsi" w:hAnsiTheme="minorHAnsi"/>
          <w:color w:val="000000"/>
          <w:sz w:val="24"/>
          <w:szCs w:val="24"/>
        </w:rPr>
        <w:t>are required to be submitted using this</w:t>
      </w:r>
      <w:r w:rsidRPr="00B7265A">
        <w:rPr>
          <w:rFonts w:asciiTheme="minorHAnsi" w:hAnsiTheme="minorHAnsi"/>
          <w:color w:val="000000"/>
          <w:sz w:val="24"/>
          <w:szCs w:val="24"/>
        </w:rPr>
        <w:t xml:space="preserve"> application form</w:t>
      </w:r>
      <w:r>
        <w:rPr>
          <w:rFonts w:asciiTheme="minorHAnsi" w:hAnsiTheme="minorHAnsi"/>
          <w:color w:val="000000"/>
          <w:sz w:val="24"/>
          <w:szCs w:val="24"/>
        </w:rPr>
        <w:t>, titled</w:t>
      </w:r>
      <w:r w:rsidRPr="00B7265A">
        <w:rPr>
          <w:rFonts w:asciiTheme="minorHAnsi" w:hAnsiTheme="minorHAnsi"/>
          <w:color w:val="000000"/>
          <w:sz w:val="24"/>
          <w:szCs w:val="24"/>
        </w:rPr>
        <w:t xml:space="preserve"> </w:t>
      </w:r>
      <w:r w:rsidRPr="00325F99">
        <w:rPr>
          <w:rFonts w:asciiTheme="minorHAnsi" w:hAnsiTheme="minorHAnsi"/>
          <w:color w:val="000000"/>
          <w:sz w:val="24"/>
          <w:szCs w:val="24"/>
        </w:rPr>
        <w:t>Attachment 1.</w:t>
      </w:r>
      <w:r w:rsidRPr="00B7265A">
        <w:rPr>
          <w:rFonts w:asciiTheme="minorHAnsi" w:hAnsiTheme="minorHAnsi"/>
          <w:color w:val="000000"/>
          <w:sz w:val="24"/>
          <w:szCs w:val="24"/>
        </w:rPr>
        <w:t xml:space="preserve"> </w:t>
      </w:r>
      <w:r>
        <w:rPr>
          <w:rFonts w:asciiTheme="minorHAnsi" w:hAnsiTheme="minorHAnsi"/>
          <w:color w:val="000000"/>
          <w:sz w:val="24"/>
          <w:szCs w:val="24"/>
        </w:rPr>
        <w:t xml:space="preserve">Paper </w:t>
      </w:r>
      <w:r w:rsidRPr="00B7265A">
        <w:rPr>
          <w:rFonts w:asciiTheme="minorHAnsi" w:hAnsiTheme="minorHAnsi"/>
          <w:color w:val="000000"/>
          <w:sz w:val="24"/>
          <w:szCs w:val="24"/>
        </w:rPr>
        <w:t xml:space="preserve">submissions will </w:t>
      </w:r>
      <w:r w:rsidRPr="00CB30E0">
        <w:rPr>
          <w:rFonts w:asciiTheme="minorHAnsi" w:hAnsiTheme="minorHAnsi"/>
          <w:b/>
          <w:color w:val="000000"/>
          <w:sz w:val="24"/>
          <w:szCs w:val="24"/>
          <w:u w:val="single"/>
        </w:rPr>
        <w:t>not</w:t>
      </w:r>
      <w:r>
        <w:rPr>
          <w:rFonts w:asciiTheme="minorHAnsi" w:hAnsiTheme="minorHAnsi"/>
          <w:color w:val="000000"/>
          <w:sz w:val="24"/>
          <w:szCs w:val="24"/>
        </w:rPr>
        <w:t xml:space="preserve"> </w:t>
      </w:r>
      <w:r w:rsidRPr="00B7265A">
        <w:rPr>
          <w:rFonts w:asciiTheme="minorHAnsi" w:hAnsiTheme="minorHAnsi"/>
          <w:color w:val="000000"/>
          <w:sz w:val="24"/>
          <w:szCs w:val="24"/>
        </w:rPr>
        <w:t>be accepted.  Email</w:t>
      </w:r>
      <w:r>
        <w:rPr>
          <w:rFonts w:asciiTheme="minorHAnsi" w:hAnsiTheme="minorHAnsi"/>
          <w:color w:val="000000"/>
          <w:sz w:val="24"/>
          <w:szCs w:val="24"/>
        </w:rPr>
        <w:t xml:space="preserve"> the</w:t>
      </w:r>
      <w:r w:rsidRPr="00B7265A">
        <w:rPr>
          <w:rFonts w:asciiTheme="minorHAnsi" w:hAnsiTheme="minorHAnsi"/>
          <w:color w:val="000000"/>
          <w:sz w:val="24"/>
          <w:szCs w:val="24"/>
        </w:rPr>
        <w:t xml:space="preserve"> completed application and additional attachments</w:t>
      </w:r>
      <w:r>
        <w:rPr>
          <w:rFonts w:asciiTheme="minorHAnsi" w:hAnsiTheme="minorHAnsi"/>
          <w:color w:val="000000"/>
          <w:sz w:val="24"/>
          <w:szCs w:val="24"/>
        </w:rPr>
        <w:t>,</w:t>
      </w:r>
      <w:r w:rsidRPr="00B7265A">
        <w:rPr>
          <w:rFonts w:asciiTheme="minorHAnsi" w:hAnsiTheme="minorHAnsi"/>
          <w:color w:val="000000"/>
          <w:sz w:val="24"/>
          <w:szCs w:val="24"/>
        </w:rPr>
        <w:t xml:space="preserve"> as stated in the checklist below</w:t>
      </w:r>
      <w:r>
        <w:rPr>
          <w:rFonts w:asciiTheme="minorHAnsi" w:hAnsiTheme="minorHAnsi"/>
          <w:color w:val="000000"/>
          <w:sz w:val="24"/>
          <w:szCs w:val="24"/>
        </w:rPr>
        <w:t>,</w:t>
      </w:r>
      <w:r w:rsidRPr="00B7265A">
        <w:rPr>
          <w:rFonts w:asciiTheme="minorHAnsi" w:hAnsiTheme="minorHAnsi"/>
          <w:color w:val="000000"/>
          <w:sz w:val="24"/>
          <w:szCs w:val="24"/>
        </w:rPr>
        <w:t xml:space="preserve"> to </w:t>
      </w:r>
      <w:hyperlink r:id="rId7" w:history="1">
        <w:r w:rsidRPr="00B7265A">
          <w:rPr>
            <w:rStyle w:val="Hyperlink"/>
            <w:rFonts w:asciiTheme="minorHAnsi" w:hAnsiTheme="minorHAnsi"/>
            <w:sz w:val="24"/>
            <w:szCs w:val="24"/>
          </w:rPr>
          <w:t>PCE@NVRH</w:t>
        </w:r>
      </w:hyperlink>
      <w:r>
        <w:rPr>
          <w:rStyle w:val="Hyperlink"/>
          <w:rFonts w:asciiTheme="minorHAnsi" w:hAnsiTheme="minorHAnsi"/>
          <w:sz w:val="24"/>
          <w:szCs w:val="24"/>
        </w:rPr>
        <w:t>.org.</w:t>
      </w:r>
    </w:p>
    <w:p w:rsidR="00B64802" w:rsidRPr="00B7265A" w:rsidRDefault="00B64802" w:rsidP="00B64802">
      <w:pPr>
        <w:pBdr>
          <w:top w:val="nil"/>
          <w:left w:val="nil"/>
          <w:bottom w:val="nil"/>
          <w:right w:val="nil"/>
          <w:between w:val="nil"/>
        </w:pBdr>
        <w:spacing w:before="173" w:after="0" w:line="240" w:lineRule="auto"/>
        <w:ind w:right="1099"/>
        <w:rPr>
          <w:rFonts w:asciiTheme="minorHAnsi" w:eastAsia="Times New Roman" w:hAnsiTheme="minorHAnsi" w:cs="Times New Roman"/>
          <w:color w:val="000000"/>
          <w:sz w:val="24"/>
          <w:szCs w:val="24"/>
        </w:rPr>
      </w:pPr>
      <w:r w:rsidRPr="00B57DA4">
        <w:rPr>
          <w:rFonts w:asciiTheme="minorHAnsi" w:hAnsiTheme="minorHAnsi"/>
          <w:color w:val="000000"/>
          <w:sz w:val="24"/>
          <w:szCs w:val="24"/>
          <w:u w:val="single"/>
        </w:rPr>
        <w:t>Application Checklist:</w:t>
      </w:r>
      <w:r w:rsidRPr="00B7265A">
        <w:rPr>
          <w:rFonts w:asciiTheme="minorHAnsi" w:hAnsiTheme="minorHAnsi"/>
          <w:color w:val="000000"/>
          <w:sz w:val="24"/>
          <w:szCs w:val="24"/>
        </w:rPr>
        <w:t xml:space="preserve"> To be considered complete, applications must include the following sections: </w:t>
      </w:r>
    </w:p>
    <w:p w:rsidR="00B64802" w:rsidRPr="00E75A5E" w:rsidRDefault="00B64802" w:rsidP="00B64802">
      <w:pPr>
        <w:pBdr>
          <w:top w:val="nil"/>
          <w:left w:val="nil"/>
          <w:bottom w:val="nil"/>
          <w:right w:val="nil"/>
          <w:between w:val="nil"/>
        </w:pBdr>
        <w:spacing w:before="273" w:after="0" w:line="240" w:lineRule="auto"/>
        <w:rPr>
          <w:rFonts w:asciiTheme="minorHAnsi" w:eastAsia="Times New Roman" w:hAnsiTheme="minorHAnsi" w:cs="Times New Roman"/>
          <w:color w:val="000000"/>
          <w:sz w:val="24"/>
          <w:szCs w:val="24"/>
        </w:rPr>
      </w:pPr>
      <w:r w:rsidRPr="00E75A5E">
        <w:rPr>
          <w:rFonts w:ascii="Cambria Math" w:eastAsia="Cambria Math" w:hAnsi="Cambria Math" w:cs="Cambria Math"/>
          <w:color w:val="000000"/>
          <w:sz w:val="24"/>
          <w:szCs w:val="24"/>
        </w:rPr>
        <w:t>◻</w:t>
      </w:r>
      <w:r w:rsidRPr="00E75A5E">
        <w:rPr>
          <w:rFonts w:asciiTheme="minorHAnsi" w:eastAsia="Cambria Math" w:hAnsiTheme="minorHAnsi" w:cs="Cambria Math"/>
          <w:i/>
          <w:color w:val="000000"/>
          <w:sz w:val="24"/>
          <w:szCs w:val="24"/>
        </w:rPr>
        <w:t xml:space="preserve"> </w:t>
      </w:r>
      <w:r w:rsidRPr="00E75A5E">
        <w:rPr>
          <w:rFonts w:asciiTheme="minorHAnsi" w:hAnsiTheme="minorHAnsi"/>
          <w:color w:val="000000"/>
          <w:sz w:val="24"/>
          <w:szCs w:val="24"/>
        </w:rPr>
        <w:t>Cover sheet </w:t>
      </w:r>
    </w:p>
    <w:p w:rsidR="00B64802" w:rsidRPr="00E75A5E" w:rsidRDefault="00B64802" w:rsidP="00B64802">
      <w:pPr>
        <w:pBdr>
          <w:top w:val="nil"/>
          <w:left w:val="nil"/>
          <w:bottom w:val="nil"/>
          <w:right w:val="nil"/>
          <w:between w:val="nil"/>
        </w:pBdr>
        <w:spacing w:before="9" w:after="0" w:line="240" w:lineRule="auto"/>
        <w:rPr>
          <w:rFonts w:asciiTheme="minorHAnsi" w:eastAsia="Times New Roman" w:hAnsiTheme="minorHAnsi" w:cs="Times New Roman"/>
          <w:color w:val="000000"/>
          <w:sz w:val="24"/>
          <w:szCs w:val="24"/>
        </w:rPr>
      </w:pPr>
      <w:r w:rsidRPr="00E75A5E">
        <w:rPr>
          <w:rFonts w:ascii="Cambria Math" w:eastAsia="Cambria Math" w:hAnsi="Cambria Math" w:cs="Cambria Math"/>
          <w:color w:val="000000"/>
          <w:sz w:val="24"/>
          <w:szCs w:val="24"/>
        </w:rPr>
        <w:t>◻</w:t>
      </w:r>
      <w:r w:rsidRPr="00E75A5E">
        <w:rPr>
          <w:rFonts w:asciiTheme="minorHAnsi" w:eastAsia="Cambria Math" w:hAnsiTheme="minorHAnsi" w:cs="Cambria Math"/>
          <w:color w:val="000000"/>
          <w:sz w:val="24"/>
          <w:szCs w:val="24"/>
        </w:rPr>
        <w:t xml:space="preserve"> </w:t>
      </w:r>
      <w:r w:rsidRPr="00E75A5E">
        <w:rPr>
          <w:rFonts w:asciiTheme="minorHAnsi" w:hAnsiTheme="minorHAnsi"/>
          <w:color w:val="000000"/>
          <w:sz w:val="24"/>
          <w:szCs w:val="24"/>
        </w:rPr>
        <w:t>Project Description (Section A)  </w:t>
      </w:r>
    </w:p>
    <w:p w:rsidR="00B64802" w:rsidRPr="00E75A5E" w:rsidRDefault="00B64802" w:rsidP="00B64802">
      <w:pPr>
        <w:pBdr>
          <w:top w:val="nil"/>
          <w:left w:val="nil"/>
          <w:bottom w:val="nil"/>
          <w:right w:val="nil"/>
          <w:between w:val="nil"/>
        </w:pBdr>
        <w:spacing w:before="12" w:after="0" w:line="240" w:lineRule="auto"/>
        <w:rPr>
          <w:rFonts w:asciiTheme="minorHAnsi" w:eastAsia="Cambria Math" w:hAnsiTheme="minorHAnsi" w:cs="Cambria Math"/>
          <w:color w:val="000000"/>
          <w:sz w:val="24"/>
          <w:szCs w:val="24"/>
        </w:rPr>
      </w:pPr>
      <w:r w:rsidRPr="00E75A5E">
        <w:rPr>
          <w:rFonts w:ascii="Cambria Math" w:eastAsia="Cambria Math" w:hAnsi="Cambria Math" w:cs="Cambria Math"/>
          <w:color w:val="000000"/>
          <w:sz w:val="24"/>
          <w:szCs w:val="24"/>
        </w:rPr>
        <w:t>◻</w:t>
      </w:r>
      <w:r w:rsidRPr="00E75A5E">
        <w:rPr>
          <w:rFonts w:asciiTheme="minorHAnsi" w:eastAsia="Cambria Math" w:hAnsiTheme="minorHAnsi" w:cs="Cambria Math"/>
          <w:color w:val="000000"/>
          <w:sz w:val="24"/>
          <w:szCs w:val="24"/>
        </w:rPr>
        <w:t xml:space="preserve"> Workplan and Evaluation (Section B)</w:t>
      </w:r>
    </w:p>
    <w:p w:rsidR="00B64802" w:rsidRPr="00E75A5E" w:rsidRDefault="00B64802" w:rsidP="00B64802">
      <w:pPr>
        <w:pBdr>
          <w:top w:val="nil"/>
          <w:left w:val="nil"/>
          <w:bottom w:val="nil"/>
          <w:right w:val="nil"/>
          <w:between w:val="nil"/>
        </w:pBdr>
        <w:spacing w:before="11" w:after="0" w:line="240" w:lineRule="auto"/>
        <w:rPr>
          <w:rFonts w:asciiTheme="minorHAnsi" w:hAnsiTheme="minorHAnsi"/>
          <w:color w:val="000000"/>
          <w:sz w:val="24"/>
          <w:szCs w:val="24"/>
        </w:rPr>
      </w:pPr>
      <w:r w:rsidRPr="00E75A5E">
        <w:rPr>
          <w:rFonts w:ascii="Cambria Math" w:eastAsia="Cambria Math" w:hAnsi="Cambria Math" w:cs="Cambria Math"/>
          <w:color w:val="000000"/>
          <w:sz w:val="24"/>
          <w:szCs w:val="24"/>
        </w:rPr>
        <w:t>◻</w:t>
      </w:r>
      <w:r w:rsidRPr="00E75A5E">
        <w:rPr>
          <w:rFonts w:asciiTheme="minorHAnsi" w:eastAsia="Cambria Math" w:hAnsiTheme="minorHAnsi" w:cs="Cambria Math"/>
          <w:color w:val="000000"/>
          <w:sz w:val="24"/>
          <w:szCs w:val="24"/>
        </w:rPr>
        <w:t xml:space="preserve"> Sustainability Plan (Section C)</w:t>
      </w:r>
      <w:r w:rsidRPr="00E75A5E">
        <w:rPr>
          <w:rFonts w:asciiTheme="minorHAnsi" w:hAnsiTheme="minorHAnsi"/>
          <w:color w:val="000000"/>
          <w:sz w:val="24"/>
          <w:szCs w:val="24"/>
        </w:rPr>
        <w:t> </w:t>
      </w:r>
    </w:p>
    <w:p w:rsidR="00B64802" w:rsidRPr="00E75A5E" w:rsidRDefault="00B64802" w:rsidP="00B64802">
      <w:pPr>
        <w:pBdr>
          <w:top w:val="nil"/>
          <w:left w:val="nil"/>
          <w:bottom w:val="nil"/>
          <w:right w:val="nil"/>
          <w:between w:val="nil"/>
        </w:pBdr>
        <w:spacing w:before="11" w:after="0" w:line="240" w:lineRule="auto"/>
        <w:rPr>
          <w:rFonts w:asciiTheme="minorHAnsi" w:eastAsia="Times New Roman" w:hAnsiTheme="minorHAnsi" w:cs="Times New Roman"/>
          <w:color w:val="000000"/>
          <w:sz w:val="24"/>
          <w:szCs w:val="24"/>
        </w:rPr>
      </w:pPr>
      <w:r w:rsidRPr="00E75A5E">
        <w:rPr>
          <w:rFonts w:ascii="Cambria Math" w:eastAsia="Cambria Math" w:hAnsi="Cambria Math" w:cs="Cambria Math"/>
          <w:color w:val="000000"/>
          <w:sz w:val="24"/>
          <w:szCs w:val="24"/>
        </w:rPr>
        <w:t>◻</w:t>
      </w:r>
      <w:r w:rsidRPr="00E75A5E">
        <w:rPr>
          <w:rFonts w:asciiTheme="minorHAnsi" w:eastAsia="Cambria Math" w:hAnsiTheme="minorHAnsi" w:cs="Cambria Math"/>
          <w:color w:val="000000"/>
          <w:sz w:val="24"/>
          <w:szCs w:val="24"/>
        </w:rPr>
        <w:t xml:space="preserve"> Budget and Justification Narrative (Section D)</w:t>
      </w:r>
    </w:p>
    <w:p w:rsidR="00B64802" w:rsidRDefault="00B64802" w:rsidP="00B64802">
      <w:pPr>
        <w:pBdr>
          <w:top w:val="nil"/>
          <w:left w:val="nil"/>
          <w:bottom w:val="nil"/>
          <w:right w:val="nil"/>
          <w:between w:val="nil"/>
        </w:pBdr>
        <w:spacing w:before="11" w:after="0" w:line="240" w:lineRule="auto"/>
        <w:ind w:right="1619"/>
        <w:rPr>
          <w:rFonts w:asciiTheme="minorHAnsi" w:hAnsiTheme="minorHAnsi"/>
          <w:color w:val="000000"/>
          <w:sz w:val="24"/>
          <w:szCs w:val="24"/>
        </w:rPr>
      </w:pPr>
      <w:r w:rsidRPr="00E75A5E">
        <w:rPr>
          <w:rFonts w:ascii="Cambria Math" w:eastAsia="Cambria Math" w:hAnsi="Cambria Math" w:cs="Cambria Math"/>
          <w:color w:val="000000"/>
          <w:sz w:val="24"/>
          <w:szCs w:val="24"/>
        </w:rPr>
        <w:t>◻</w:t>
      </w:r>
      <w:r w:rsidRPr="00E75A5E">
        <w:rPr>
          <w:rFonts w:asciiTheme="minorHAnsi" w:eastAsia="Cambria Math" w:hAnsiTheme="minorHAnsi" w:cs="Cambria Math"/>
          <w:color w:val="000000"/>
          <w:sz w:val="24"/>
          <w:szCs w:val="24"/>
        </w:rPr>
        <w:t xml:space="preserve"> </w:t>
      </w:r>
      <w:r w:rsidRPr="00E75A5E">
        <w:rPr>
          <w:rFonts w:asciiTheme="minorHAnsi" w:hAnsiTheme="minorHAnsi"/>
          <w:color w:val="000000"/>
          <w:sz w:val="24"/>
          <w:szCs w:val="24"/>
        </w:rPr>
        <w:t>W-9, Request for Taxpayer Identification Number and Certification (for</w:t>
      </w:r>
    </w:p>
    <w:p w:rsidR="00B64802" w:rsidRPr="00E75A5E" w:rsidRDefault="00B64802" w:rsidP="00B64802">
      <w:pPr>
        <w:pBdr>
          <w:top w:val="nil"/>
          <w:left w:val="nil"/>
          <w:bottom w:val="nil"/>
          <w:right w:val="nil"/>
          <w:between w:val="nil"/>
        </w:pBdr>
        <w:spacing w:before="11" w:after="0" w:line="240" w:lineRule="auto"/>
        <w:ind w:right="1619"/>
        <w:rPr>
          <w:rFonts w:asciiTheme="minorHAnsi" w:eastAsia="Times New Roman" w:hAnsiTheme="minorHAnsi" w:cs="Times New Roman"/>
          <w:color w:val="000000"/>
          <w:sz w:val="24"/>
          <w:szCs w:val="24"/>
        </w:rPr>
      </w:pPr>
      <w:r>
        <w:rPr>
          <w:rFonts w:asciiTheme="minorHAnsi" w:hAnsiTheme="minorHAnsi"/>
          <w:color w:val="000000"/>
          <w:sz w:val="24"/>
          <w:szCs w:val="24"/>
        </w:rPr>
        <w:t xml:space="preserve">     </w:t>
      </w:r>
      <w:r w:rsidRPr="00E75A5E">
        <w:rPr>
          <w:rFonts w:asciiTheme="minorHAnsi" w:hAnsiTheme="minorHAnsi"/>
          <w:color w:val="000000"/>
          <w:sz w:val="24"/>
          <w:szCs w:val="24"/>
        </w:rPr>
        <w:t>applicant organization, or fiscal sponsor where applicable) </w:t>
      </w:r>
    </w:p>
    <w:p w:rsidR="00B64802" w:rsidRPr="00E75A5E" w:rsidRDefault="00B64802" w:rsidP="00B64802">
      <w:pPr>
        <w:pBdr>
          <w:top w:val="nil"/>
          <w:left w:val="nil"/>
          <w:bottom w:val="nil"/>
          <w:right w:val="nil"/>
          <w:between w:val="nil"/>
        </w:pBdr>
        <w:spacing w:before="8" w:after="0" w:line="240" w:lineRule="auto"/>
        <w:ind w:right="559"/>
        <w:rPr>
          <w:rFonts w:asciiTheme="minorHAnsi" w:eastAsia="Times New Roman" w:hAnsiTheme="minorHAnsi" w:cs="Times New Roman"/>
          <w:color w:val="000000"/>
          <w:sz w:val="24"/>
          <w:szCs w:val="24"/>
        </w:rPr>
      </w:pPr>
      <w:r w:rsidRPr="00E75A5E">
        <w:rPr>
          <w:rFonts w:ascii="Cambria Math" w:eastAsia="Cambria Math" w:hAnsi="Cambria Math" w:cs="Cambria Math"/>
          <w:color w:val="000000"/>
          <w:sz w:val="24"/>
          <w:szCs w:val="24"/>
        </w:rPr>
        <w:t>◻</w:t>
      </w:r>
      <w:r w:rsidRPr="00E75A5E">
        <w:rPr>
          <w:rFonts w:asciiTheme="minorHAnsi" w:eastAsia="Cambria Math" w:hAnsiTheme="minorHAnsi" w:cs="Cambria Math"/>
          <w:color w:val="000000"/>
          <w:sz w:val="24"/>
          <w:szCs w:val="24"/>
        </w:rPr>
        <w:t xml:space="preserve"> </w:t>
      </w:r>
      <w:r>
        <w:rPr>
          <w:rFonts w:asciiTheme="minorHAnsi" w:hAnsiTheme="minorHAnsi"/>
          <w:color w:val="000000"/>
          <w:sz w:val="24"/>
          <w:szCs w:val="24"/>
        </w:rPr>
        <w:t>Federally-</w:t>
      </w:r>
      <w:r w:rsidRPr="00E75A5E">
        <w:rPr>
          <w:rFonts w:asciiTheme="minorHAnsi" w:hAnsiTheme="minorHAnsi"/>
          <w:color w:val="000000"/>
          <w:sz w:val="24"/>
          <w:szCs w:val="24"/>
        </w:rPr>
        <w:t>negotiated indirect cost rate (only if requesting rate different than 10% de minimis rate) </w:t>
      </w:r>
    </w:p>
    <w:p w:rsidR="00B64802" w:rsidRDefault="00B64802" w:rsidP="00B64802">
      <w:pPr>
        <w:pBdr>
          <w:top w:val="nil"/>
          <w:left w:val="nil"/>
          <w:bottom w:val="nil"/>
          <w:right w:val="nil"/>
          <w:between w:val="nil"/>
        </w:pBdr>
        <w:spacing w:before="6" w:after="0" w:line="240" w:lineRule="auto"/>
        <w:ind w:right="654"/>
        <w:rPr>
          <w:rFonts w:asciiTheme="minorHAnsi" w:hAnsiTheme="minorHAnsi"/>
          <w:color w:val="000000"/>
          <w:sz w:val="24"/>
          <w:szCs w:val="24"/>
        </w:rPr>
      </w:pPr>
      <w:r w:rsidRPr="00E75A5E">
        <w:rPr>
          <w:rFonts w:ascii="Cambria Math" w:eastAsia="Cambria Math" w:hAnsi="Cambria Math" w:cs="Cambria Math"/>
          <w:color w:val="000000"/>
          <w:sz w:val="24"/>
          <w:szCs w:val="24"/>
        </w:rPr>
        <w:t>◻</w:t>
      </w:r>
      <w:r w:rsidRPr="00E75A5E">
        <w:rPr>
          <w:rFonts w:asciiTheme="minorHAnsi" w:eastAsia="Cambria Math" w:hAnsiTheme="minorHAnsi" w:cs="Cambria Math"/>
          <w:color w:val="000000"/>
          <w:sz w:val="24"/>
          <w:szCs w:val="24"/>
        </w:rPr>
        <w:t xml:space="preserve"> </w:t>
      </w:r>
      <w:r w:rsidRPr="00E75A5E">
        <w:rPr>
          <w:rFonts w:asciiTheme="minorHAnsi" w:hAnsiTheme="minorHAnsi"/>
          <w:color w:val="000000"/>
          <w:sz w:val="24"/>
          <w:szCs w:val="24"/>
        </w:rPr>
        <w:t xml:space="preserve">Signature(s) of Official Authorized to Bind the Organization and Fiscal Agent Representative (if </w:t>
      </w:r>
    </w:p>
    <w:p w:rsidR="00B64802" w:rsidRPr="00B7265A" w:rsidRDefault="00B64802" w:rsidP="00B64802">
      <w:pPr>
        <w:pBdr>
          <w:top w:val="nil"/>
          <w:left w:val="nil"/>
          <w:bottom w:val="nil"/>
          <w:right w:val="nil"/>
          <w:between w:val="nil"/>
        </w:pBdr>
        <w:spacing w:before="6" w:after="0" w:line="240" w:lineRule="auto"/>
        <w:ind w:right="654"/>
        <w:rPr>
          <w:rFonts w:asciiTheme="minorHAnsi" w:eastAsia="Times New Roman" w:hAnsiTheme="minorHAnsi" w:cs="Times New Roman"/>
          <w:color w:val="000000"/>
          <w:sz w:val="24"/>
          <w:szCs w:val="24"/>
        </w:rPr>
      </w:pPr>
      <w:r>
        <w:rPr>
          <w:rFonts w:asciiTheme="minorHAnsi" w:hAnsiTheme="minorHAnsi"/>
          <w:color w:val="000000"/>
          <w:sz w:val="24"/>
          <w:szCs w:val="24"/>
        </w:rPr>
        <w:t xml:space="preserve">     </w:t>
      </w:r>
      <w:r w:rsidRPr="00E75A5E">
        <w:rPr>
          <w:rFonts w:asciiTheme="minorHAnsi" w:hAnsiTheme="minorHAnsi"/>
          <w:color w:val="000000"/>
          <w:sz w:val="24"/>
          <w:szCs w:val="24"/>
        </w:rPr>
        <w:t>applicable)</w:t>
      </w:r>
      <w:r w:rsidRPr="00B7265A">
        <w:rPr>
          <w:rFonts w:asciiTheme="minorHAnsi" w:hAnsiTheme="minorHAnsi"/>
          <w:color w:val="000000"/>
          <w:sz w:val="24"/>
          <w:szCs w:val="24"/>
        </w:rPr>
        <w:t> </w:t>
      </w:r>
    </w:p>
    <w:p w:rsidR="00B64802" w:rsidRPr="00B7265A" w:rsidRDefault="00B64802" w:rsidP="00B64802">
      <w:pPr>
        <w:pBdr>
          <w:top w:val="nil"/>
          <w:left w:val="nil"/>
          <w:bottom w:val="nil"/>
          <w:right w:val="nil"/>
          <w:between w:val="nil"/>
        </w:pBdr>
        <w:spacing w:before="248" w:after="0" w:line="240" w:lineRule="auto"/>
        <w:ind w:right="646"/>
        <w:rPr>
          <w:rFonts w:asciiTheme="minorHAnsi" w:eastAsia="Times New Roman" w:hAnsiTheme="minorHAnsi" w:cs="Times New Roman"/>
          <w:color w:val="000000"/>
          <w:sz w:val="24"/>
          <w:szCs w:val="24"/>
        </w:rPr>
      </w:pPr>
      <w:r w:rsidRPr="00B7265A">
        <w:rPr>
          <w:rFonts w:asciiTheme="minorHAnsi" w:hAnsiTheme="minorHAnsi"/>
          <w:b/>
          <w:color w:val="000000"/>
          <w:sz w:val="24"/>
          <w:szCs w:val="24"/>
        </w:rPr>
        <w:t xml:space="preserve">Do </w:t>
      </w:r>
      <w:r w:rsidRPr="00B7265A">
        <w:rPr>
          <w:rFonts w:asciiTheme="minorHAnsi" w:hAnsiTheme="minorHAnsi"/>
          <w:b/>
          <w:color w:val="000000"/>
          <w:sz w:val="24"/>
          <w:szCs w:val="24"/>
          <w:u w:val="single"/>
        </w:rPr>
        <w:t xml:space="preserve">not </w:t>
      </w:r>
      <w:r w:rsidRPr="00B7265A">
        <w:rPr>
          <w:rFonts w:asciiTheme="minorHAnsi" w:hAnsiTheme="minorHAnsi"/>
          <w:b/>
          <w:color w:val="000000"/>
          <w:sz w:val="24"/>
          <w:szCs w:val="24"/>
        </w:rPr>
        <w:t>submit additional documents. They will not be considered and failure to follow instructions may result in rejection of your application.  </w:t>
      </w:r>
    </w:p>
    <w:p w:rsidR="00B64802" w:rsidRDefault="00B64802" w:rsidP="00B64802">
      <w:pPr>
        <w:pBdr>
          <w:top w:val="nil"/>
          <w:left w:val="nil"/>
          <w:bottom w:val="nil"/>
          <w:right w:val="nil"/>
          <w:between w:val="nil"/>
        </w:pBdr>
        <w:spacing w:before="173" w:after="0" w:line="240" w:lineRule="auto"/>
        <w:rPr>
          <w:rFonts w:asciiTheme="minorHAnsi" w:hAnsiTheme="minorHAnsi"/>
          <w:color w:val="000000"/>
          <w:sz w:val="24"/>
          <w:szCs w:val="24"/>
        </w:rPr>
      </w:pPr>
      <w:r w:rsidRPr="00B7265A">
        <w:rPr>
          <w:rFonts w:asciiTheme="minorHAnsi" w:hAnsiTheme="minorHAnsi"/>
          <w:color w:val="000000"/>
          <w:sz w:val="24"/>
          <w:szCs w:val="24"/>
        </w:rPr>
        <w:t>All files submitted should adhere to these naming conventions:</w:t>
      </w:r>
    </w:p>
    <w:p w:rsidR="00B64802" w:rsidRPr="00B7265A" w:rsidRDefault="00B64802" w:rsidP="00B64802">
      <w:pPr>
        <w:pBdr>
          <w:top w:val="nil"/>
          <w:left w:val="nil"/>
          <w:bottom w:val="nil"/>
          <w:right w:val="nil"/>
          <w:between w:val="nil"/>
        </w:pBdr>
        <w:spacing w:before="173" w:after="0" w:line="240" w:lineRule="auto"/>
        <w:rPr>
          <w:rFonts w:asciiTheme="minorHAnsi" w:eastAsia="Times New Roman" w:hAnsiTheme="minorHAnsi" w:cs="Times New Roman"/>
          <w:color w:val="000000"/>
          <w:sz w:val="24"/>
          <w:szCs w:val="24"/>
        </w:rPr>
      </w:pPr>
      <w:r w:rsidRPr="00B7265A">
        <w:rPr>
          <w:rFonts w:asciiTheme="minorHAnsi" w:hAnsiTheme="minorHAnsi"/>
          <w:color w:val="000000"/>
          <w:sz w:val="24"/>
          <w:szCs w:val="24"/>
        </w:rPr>
        <w:t>[abbreviated organization name][document title], for example:  </w:t>
      </w:r>
    </w:p>
    <w:p w:rsidR="00B64802" w:rsidRPr="00B7265A" w:rsidRDefault="00B64802" w:rsidP="00B64802">
      <w:pPr>
        <w:pBdr>
          <w:top w:val="nil"/>
          <w:left w:val="nil"/>
          <w:bottom w:val="nil"/>
          <w:right w:val="nil"/>
          <w:between w:val="nil"/>
        </w:pBdr>
        <w:spacing w:after="0" w:line="240" w:lineRule="auto"/>
        <w:rPr>
          <w:rFonts w:asciiTheme="minorHAnsi" w:eastAsia="Times New Roman" w:hAnsiTheme="minorHAnsi" w:cs="Times New Roman"/>
          <w:color w:val="000000"/>
          <w:sz w:val="24"/>
          <w:szCs w:val="24"/>
        </w:rPr>
      </w:pPr>
      <w:r>
        <w:rPr>
          <w:rFonts w:asciiTheme="minorHAnsi" w:hAnsiTheme="minorHAnsi"/>
          <w:color w:val="000000"/>
          <w:sz w:val="24"/>
          <w:szCs w:val="24"/>
        </w:rPr>
        <w:t xml:space="preserve">[org name] </w:t>
      </w:r>
      <w:r w:rsidRPr="00B7265A">
        <w:rPr>
          <w:rFonts w:asciiTheme="minorHAnsi" w:hAnsiTheme="minorHAnsi"/>
          <w:color w:val="000000"/>
          <w:sz w:val="24"/>
          <w:szCs w:val="24"/>
        </w:rPr>
        <w:t>NEK PCE proposal.doc </w:t>
      </w:r>
    </w:p>
    <w:p w:rsidR="00B64802" w:rsidRPr="00B7265A" w:rsidRDefault="00B64802" w:rsidP="00B64802">
      <w:pPr>
        <w:pBdr>
          <w:top w:val="nil"/>
          <w:left w:val="nil"/>
          <w:bottom w:val="nil"/>
          <w:right w:val="nil"/>
          <w:between w:val="nil"/>
        </w:pBdr>
        <w:spacing w:after="0" w:line="240" w:lineRule="auto"/>
        <w:rPr>
          <w:rFonts w:asciiTheme="minorHAnsi" w:eastAsia="Times New Roman" w:hAnsiTheme="minorHAnsi" w:cs="Times New Roman"/>
          <w:color w:val="000000"/>
          <w:sz w:val="24"/>
          <w:szCs w:val="24"/>
        </w:rPr>
      </w:pPr>
      <w:r>
        <w:rPr>
          <w:rFonts w:asciiTheme="minorHAnsi" w:hAnsiTheme="minorHAnsi"/>
          <w:color w:val="000000"/>
          <w:sz w:val="24"/>
          <w:szCs w:val="24"/>
        </w:rPr>
        <w:t xml:space="preserve">[org name] </w:t>
      </w:r>
      <w:r w:rsidRPr="00B7265A">
        <w:rPr>
          <w:rFonts w:asciiTheme="minorHAnsi" w:hAnsiTheme="minorHAnsi"/>
          <w:color w:val="000000"/>
          <w:sz w:val="24"/>
          <w:szCs w:val="24"/>
        </w:rPr>
        <w:t>NEK PCE W9.pdf </w:t>
      </w:r>
    </w:p>
    <w:p w:rsidR="00B64802" w:rsidRPr="00B7265A" w:rsidRDefault="00B64802" w:rsidP="00B64802">
      <w:pPr>
        <w:pBdr>
          <w:top w:val="nil"/>
          <w:left w:val="nil"/>
          <w:bottom w:val="nil"/>
          <w:right w:val="nil"/>
          <w:between w:val="nil"/>
        </w:pBdr>
        <w:spacing w:after="0" w:line="240" w:lineRule="auto"/>
        <w:rPr>
          <w:rFonts w:asciiTheme="minorHAnsi" w:eastAsia="Times New Roman" w:hAnsiTheme="minorHAnsi" w:cs="Times New Roman"/>
          <w:color w:val="000000"/>
          <w:sz w:val="24"/>
          <w:szCs w:val="24"/>
        </w:rPr>
      </w:pPr>
      <w:r>
        <w:rPr>
          <w:rFonts w:asciiTheme="minorHAnsi" w:hAnsiTheme="minorHAnsi"/>
          <w:color w:val="000000"/>
          <w:sz w:val="24"/>
          <w:szCs w:val="24"/>
        </w:rPr>
        <w:t>[org name]</w:t>
      </w:r>
      <w:r w:rsidRPr="00B7265A">
        <w:rPr>
          <w:rFonts w:asciiTheme="minorHAnsi" w:hAnsiTheme="minorHAnsi"/>
          <w:color w:val="000000"/>
          <w:sz w:val="24"/>
          <w:szCs w:val="24"/>
        </w:rPr>
        <w:t xml:space="preserve"> </w:t>
      </w:r>
      <w:r>
        <w:rPr>
          <w:rFonts w:asciiTheme="minorHAnsi" w:hAnsiTheme="minorHAnsi"/>
          <w:color w:val="000000"/>
          <w:sz w:val="24"/>
          <w:szCs w:val="24"/>
        </w:rPr>
        <w:t>NEK PCE Budget</w:t>
      </w:r>
      <w:r w:rsidRPr="00B7265A">
        <w:rPr>
          <w:rFonts w:asciiTheme="minorHAnsi" w:hAnsiTheme="minorHAnsi"/>
          <w:color w:val="000000"/>
          <w:sz w:val="24"/>
          <w:szCs w:val="24"/>
        </w:rPr>
        <w:t>.doc </w:t>
      </w:r>
    </w:p>
    <w:p w:rsidR="00B64802" w:rsidRPr="00B7265A" w:rsidRDefault="00B64802" w:rsidP="00687E5D">
      <w:pPr>
        <w:pBdr>
          <w:top w:val="nil"/>
          <w:left w:val="nil"/>
          <w:bottom w:val="nil"/>
          <w:right w:val="nil"/>
          <w:between w:val="nil"/>
        </w:pBdr>
        <w:tabs>
          <w:tab w:val="left" w:pos="8625"/>
        </w:tabs>
        <w:spacing w:before="194" w:after="0" w:line="240" w:lineRule="auto"/>
        <w:rPr>
          <w:rFonts w:asciiTheme="minorHAnsi" w:eastAsia="Times New Roman" w:hAnsiTheme="minorHAnsi" w:cs="Times New Roman"/>
          <w:color w:val="000000"/>
          <w:sz w:val="24"/>
          <w:szCs w:val="24"/>
        </w:rPr>
      </w:pPr>
      <w:r w:rsidRPr="00B7265A">
        <w:rPr>
          <w:rFonts w:asciiTheme="minorHAnsi" w:hAnsiTheme="minorHAnsi"/>
          <w:color w:val="000000"/>
          <w:sz w:val="24"/>
          <w:szCs w:val="24"/>
        </w:rPr>
        <w:lastRenderedPageBreak/>
        <w:t>Files may be submitted separately or as one combined PDF. </w:t>
      </w:r>
      <w:r w:rsidR="00687E5D">
        <w:rPr>
          <w:rFonts w:asciiTheme="minorHAnsi" w:hAnsiTheme="minorHAnsi"/>
          <w:color w:val="000000"/>
          <w:sz w:val="24"/>
          <w:szCs w:val="24"/>
        </w:rPr>
        <w:tab/>
      </w:r>
    </w:p>
    <w:p w:rsidR="00B64802" w:rsidRPr="00B7265A" w:rsidRDefault="00B64802" w:rsidP="00B64802">
      <w:pPr>
        <w:pBdr>
          <w:top w:val="nil"/>
          <w:left w:val="nil"/>
          <w:bottom w:val="nil"/>
          <w:right w:val="nil"/>
          <w:between w:val="nil"/>
        </w:pBdr>
        <w:spacing w:before="42" w:after="0" w:line="240" w:lineRule="auto"/>
        <w:ind w:right="3129"/>
        <w:jc w:val="right"/>
        <w:rPr>
          <w:rFonts w:asciiTheme="minorHAnsi" w:eastAsia="Times New Roman" w:hAnsiTheme="minorHAnsi" w:cs="Times New Roman"/>
          <w:color w:val="000000"/>
          <w:sz w:val="24"/>
          <w:szCs w:val="24"/>
        </w:rPr>
      </w:pPr>
    </w:p>
    <w:p w:rsidR="00B64802" w:rsidRPr="00B7265A" w:rsidRDefault="00B64802" w:rsidP="00B64802">
      <w:pPr>
        <w:spacing w:line="240" w:lineRule="auto"/>
        <w:rPr>
          <w:rFonts w:asciiTheme="minorHAnsi" w:eastAsia="Times New Roman" w:hAnsiTheme="minorHAnsi" w:cs="Times New Roman"/>
          <w:sz w:val="24"/>
          <w:szCs w:val="24"/>
        </w:rPr>
      </w:pPr>
      <w:r w:rsidRPr="00B7265A">
        <w:rPr>
          <w:rFonts w:asciiTheme="minorHAnsi" w:hAnsiTheme="minorHAnsi"/>
          <w:b/>
          <w:color w:val="000000"/>
          <w:sz w:val="24"/>
          <w:szCs w:val="24"/>
        </w:rPr>
        <w:t>NEK-PCE 2022 Cover Sheet (Applicant information):</w:t>
      </w:r>
    </w:p>
    <w:tbl>
      <w:tblPr>
        <w:tblW w:w="10780" w:type="dxa"/>
        <w:tblLayout w:type="fixed"/>
        <w:tblLook w:val="0400" w:firstRow="0" w:lastRow="0" w:firstColumn="0" w:lastColumn="0" w:noHBand="0" w:noVBand="1"/>
      </w:tblPr>
      <w:tblGrid>
        <w:gridCol w:w="4964"/>
        <w:gridCol w:w="5816"/>
      </w:tblGrid>
      <w:tr w:rsidR="00B64802" w:rsidRPr="00B7265A" w:rsidTr="00FB7D8F">
        <w:trPr>
          <w:trHeight w:val="20"/>
        </w:trPr>
        <w:tc>
          <w:tcPr>
            <w:tcW w:w="107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4802" w:rsidRPr="00B7265A" w:rsidRDefault="00B64802" w:rsidP="00FB7D8F">
            <w:pPr>
              <w:spacing w:after="0" w:line="240" w:lineRule="auto"/>
              <w:rPr>
                <w:rFonts w:asciiTheme="minorHAnsi" w:hAnsiTheme="minorHAnsi"/>
                <w:sz w:val="24"/>
                <w:szCs w:val="24"/>
              </w:rPr>
            </w:pPr>
            <w:r w:rsidRPr="00B7265A">
              <w:rPr>
                <w:rFonts w:asciiTheme="minorHAnsi" w:hAnsiTheme="minorHAnsi"/>
                <w:color w:val="000000"/>
                <w:sz w:val="24"/>
                <w:szCs w:val="24"/>
              </w:rPr>
              <w:t>Entity Name (must match IRS Form W-9, Request for Taxpayer ID):</w:t>
            </w:r>
          </w:p>
          <w:p w:rsidR="00B64802" w:rsidRPr="00B7265A" w:rsidRDefault="00B64802" w:rsidP="00FB7D8F">
            <w:pPr>
              <w:spacing w:after="0" w:line="240" w:lineRule="auto"/>
              <w:rPr>
                <w:rFonts w:asciiTheme="minorHAnsi" w:hAnsiTheme="minorHAnsi"/>
                <w:sz w:val="24"/>
                <w:szCs w:val="24"/>
              </w:rPr>
            </w:pPr>
            <w:r w:rsidRPr="00B7265A">
              <w:rPr>
                <w:rFonts w:asciiTheme="minorHAnsi" w:hAnsiTheme="minorHAnsi"/>
                <w:color w:val="000000"/>
                <w:sz w:val="24"/>
                <w:szCs w:val="24"/>
              </w:rPr>
              <w:t> </w:t>
            </w:r>
          </w:p>
        </w:tc>
      </w:tr>
      <w:tr w:rsidR="00B64802" w:rsidRPr="00B7265A" w:rsidTr="00FB7D8F">
        <w:trPr>
          <w:trHeight w:val="20"/>
        </w:trPr>
        <w:tc>
          <w:tcPr>
            <w:tcW w:w="107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4802" w:rsidRPr="00B7265A" w:rsidRDefault="00B64802" w:rsidP="00FB7D8F">
            <w:pPr>
              <w:spacing w:after="0" w:line="240" w:lineRule="auto"/>
              <w:rPr>
                <w:rFonts w:asciiTheme="minorHAnsi" w:hAnsiTheme="minorHAnsi"/>
                <w:color w:val="000000"/>
                <w:sz w:val="24"/>
                <w:szCs w:val="24"/>
              </w:rPr>
            </w:pPr>
            <w:r>
              <w:rPr>
                <w:rFonts w:asciiTheme="minorHAnsi" w:hAnsiTheme="minorHAnsi"/>
                <w:color w:val="000000"/>
                <w:sz w:val="24"/>
                <w:szCs w:val="24"/>
              </w:rPr>
              <w:t xml:space="preserve">Fiscal agent if different than above:  </w:t>
            </w:r>
          </w:p>
        </w:tc>
      </w:tr>
      <w:tr w:rsidR="00B64802" w:rsidRPr="00B7265A" w:rsidTr="00FB7D8F">
        <w:trPr>
          <w:trHeight w:val="20"/>
        </w:trPr>
        <w:tc>
          <w:tcPr>
            <w:tcW w:w="107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4802" w:rsidRPr="00B7265A" w:rsidRDefault="00B64802" w:rsidP="00FB7D8F">
            <w:pPr>
              <w:spacing w:after="0" w:line="240" w:lineRule="auto"/>
              <w:rPr>
                <w:rFonts w:asciiTheme="minorHAnsi" w:hAnsiTheme="minorHAnsi"/>
                <w:sz w:val="24"/>
                <w:szCs w:val="24"/>
              </w:rPr>
            </w:pPr>
            <w:r w:rsidRPr="00B7265A">
              <w:rPr>
                <w:rFonts w:asciiTheme="minorHAnsi" w:hAnsiTheme="minorHAnsi"/>
                <w:color w:val="000000"/>
                <w:sz w:val="24"/>
                <w:szCs w:val="24"/>
              </w:rPr>
              <w:t>Fiscal year end date:</w:t>
            </w:r>
          </w:p>
        </w:tc>
      </w:tr>
      <w:tr w:rsidR="00B64802" w:rsidRPr="00B7265A" w:rsidTr="00FB7D8F">
        <w:trPr>
          <w:trHeight w:val="20"/>
        </w:trPr>
        <w:tc>
          <w:tcPr>
            <w:tcW w:w="49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4802" w:rsidRDefault="00B64802" w:rsidP="00FB7D8F">
            <w:pPr>
              <w:spacing w:after="0" w:line="240" w:lineRule="auto"/>
              <w:rPr>
                <w:rFonts w:asciiTheme="minorHAnsi" w:hAnsiTheme="minorHAnsi"/>
                <w:color w:val="000000"/>
                <w:sz w:val="24"/>
                <w:szCs w:val="24"/>
              </w:rPr>
            </w:pPr>
          </w:p>
          <w:p w:rsidR="00B64802" w:rsidRPr="00B7265A" w:rsidRDefault="00B64802" w:rsidP="00FB7D8F">
            <w:pPr>
              <w:spacing w:after="0" w:line="240" w:lineRule="auto"/>
              <w:rPr>
                <w:rFonts w:asciiTheme="minorHAnsi" w:hAnsiTheme="minorHAnsi"/>
                <w:color w:val="000000"/>
                <w:sz w:val="24"/>
                <w:szCs w:val="24"/>
              </w:rPr>
            </w:pPr>
            <w:r w:rsidRPr="00B7265A">
              <w:rPr>
                <w:rFonts w:asciiTheme="minorHAnsi" w:hAnsiTheme="minorHAnsi"/>
                <w:color w:val="000000"/>
                <w:sz w:val="24"/>
                <w:szCs w:val="24"/>
              </w:rPr>
              <w:t>Single Point of Contact:</w:t>
            </w:r>
          </w:p>
          <w:p w:rsidR="00B64802" w:rsidRPr="00B7265A" w:rsidRDefault="00B64802" w:rsidP="00FB7D8F">
            <w:pPr>
              <w:spacing w:before="240" w:after="0" w:line="240" w:lineRule="auto"/>
              <w:rPr>
                <w:rFonts w:asciiTheme="minorHAnsi" w:hAnsiTheme="minorHAnsi"/>
                <w:color w:val="000000"/>
                <w:sz w:val="24"/>
                <w:szCs w:val="24"/>
                <w:highlight w:val="white"/>
              </w:rPr>
            </w:pPr>
            <w:r w:rsidRPr="00B7265A">
              <w:rPr>
                <w:rFonts w:asciiTheme="minorHAnsi" w:hAnsiTheme="minorHAnsi"/>
                <w:color w:val="000000"/>
                <w:sz w:val="24"/>
                <w:szCs w:val="24"/>
                <w:highlight w:val="white"/>
              </w:rPr>
              <w:t>First Name:</w:t>
            </w:r>
          </w:p>
          <w:p w:rsidR="00B64802" w:rsidRPr="00B7265A" w:rsidRDefault="00B64802" w:rsidP="00FB7D8F">
            <w:pPr>
              <w:spacing w:before="240" w:after="0" w:line="240" w:lineRule="auto"/>
              <w:rPr>
                <w:rFonts w:asciiTheme="minorHAnsi" w:hAnsiTheme="minorHAnsi"/>
                <w:sz w:val="24"/>
                <w:szCs w:val="24"/>
              </w:rPr>
            </w:pPr>
            <w:r w:rsidRPr="00B7265A">
              <w:rPr>
                <w:rFonts w:asciiTheme="minorHAnsi" w:hAnsiTheme="minorHAnsi"/>
                <w:color w:val="000000"/>
                <w:sz w:val="24"/>
                <w:szCs w:val="24"/>
                <w:highlight w:val="white"/>
              </w:rPr>
              <w:t>Last Name</w:t>
            </w:r>
          </w:p>
          <w:p w:rsidR="00B64802" w:rsidRPr="00B7265A" w:rsidRDefault="00B64802" w:rsidP="00FB7D8F">
            <w:pPr>
              <w:spacing w:before="240" w:after="0" w:line="240" w:lineRule="auto"/>
              <w:rPr>
                <w:rFonts w:asciiTheme="minorHAnsi" w:hAnsiTheme="minorHAnsi"/>
                <w:sz w:val="24"/>
                <w:szCs w:val="24"/>
              </w:rPr>
            </w:pPr>
            <w:r w:rsidRPr="00B7265A">
              <w:rPr>
                <w:rFonts w:asciiTheme="minorHAnsi" w:hAnsiTheme="minorHAnsi"/>
                <w:color w:val="000000"/>
                <w:sz w:val="24"/>
                <w:szCs w:val="24"/>
                <w:highlight w:val="white"/>
              </w:rPr>
              <w:t>Title:</w:t>
            </w:r>
          </w:p>
          <w:p w:rsidR="00B64802" w:rsidRPr="00B7265A" w:rsidRDefault="00B64802" w:rsidP="00FB7D8F">
            <w:pPr>
              <w:spacing w:before="240" w:after="0" w:line="240" w:lineRule="auto"/>
              <w:rPr>
                <w:rFonts w:asciiTheme="minorHAnsi" w:hAnsiTheme="minorHAnsi"/>
                <w:color w:val="000000"/>
                <w:sz w:val="24"/>
                <w:szCs w:val="24"/>
                <w:highlight w:val="white"/>
              </w:rPr>
            </w:pPr>
            <w:r w:rsidRPr="00B7265A">
              <w:rPr>
                <w:rFonts w:asciiTheme="minorHAnsi" w:hAnsiTheme="minorHAnsi"/>
                <w:color w:val="000000"/>
                <w:sz w:val="24"/>
                <w:szCs w:val="24"/>
                <w:highlight w:val="white"/>
              </w:rPr>
              <w:t>Email:</w:t>
            </w:r>
          </w:p>
          <w:p w:rsidR="00B64802" w:rsidRPr="00B7265A" w:rsidRDefault="00B64802" w:rsidP="00FB7D8F">
            <w:pPr>
              <w:spacing w:before="240" w:after="0" w:line="240" w:lineRule="auto"/>
              <w:rPr>
                <w:rFonts w:asciiTheme="minorHAnsi" w:hAnsiTheme="minorHAnsi"/>
                <w:color w:val="000000"/>
                <w:sz w:val="24"/>
                <w:szCs w:val="24"/>
                <w:highlight w:val="white"/>
              </w:rPr>
            </w:pPr>
          </w:p>
          <w:p w:rsidR="00B64802" w:rsidRPr="00B7265A" w:rsidRDefault="00B64802" w:rsidP="00FB7D8F">
            <w:pPr>
              <w:spacing w:after="0" w:line="240" w:lineRule="auto"/>
              <w:rPr>
                <w:rFonts w:asciiTheme="minorHAnsi" w:hAnsiTheme="minorHAnsi"/>
                <w:color w:val="000000"/>
                <w:sz w:val="24"/>
                <w:szCs w:val="24"/>
                <w:highlight w:val="white"/>
              </w:rPr>
            </w:pPr>
            <w:r w:rsidRPr="00B7265A">
              <w:rPr>
                <w:rFonts w:asciiTheme="minorHAnsi" w:hAnsiTheme="minorHAnsi"/>
                <w:color w:val="000000"/>
                <w:sz w:val="24"/>
                <w:szCs w:val="24"/>
                <w:highlight w:val="white"/>
              </w:rPr>
              <w:t>Work Phone:</w:t>
            </w:r>
          </w:p>
          <w:p w:rsidR="00B64802" w:rsidRPr="00B7265A" w:rsidRDefault="00B64802" w:rsidP="00FB7D8F">
            <w:pPr>
              <w:spacing w:after="0" w:line="240" w:lineRule="auto"/>
              <w:rPr>
                <w:rFonts w:asciiTheme="minorHAnsi" w:hAnsiTheme="minorHAnsi"/>
                <w:color w:val="000000"/>
                <w:sz w:val="24"/>
                <w:szCs w:val="24"/>
                <w:highlight w:val="white"/>
              </w:rPr>
            </w:pPr>
          </w:p>
          <w:p w:rsidR="00B64802" w:rsidRPr="00B7265A" w:rsidRDefault="00B64802" w:rsidP="00FB7D8F">
            <w:pPr>
              <w:spacing w:after="0" w:line="240" w:lineRule="auto"/>
              <w:rPr>
                <w:rFonts w:asciiTheme="minorHAnsi" w:hAnsiTheme="minorHAnsi"/>
                <w:b/>
                <w:sz w:val="24"/>
                <w:szCs w:val="24"/>
              </w:rPr>
            </w:pPr>
            <w:r w:rsidRPr="00B7265A">
              <w:rPr>
                <w:rFonts w:asciiTheme="minorHAnsi" w:hAnsiTheme="minorHAnsi"/>
                <w:color w:val="000000"/>
                <w:sz w:val="24"/>
                <w:szCs w:val="24"/>
                <w:highlight w:val="white"/>
              </w:rPr>
              <w:t>Cell Phone:</w:t>
            </w:r>
            <w:r w:rsidRPr="00B7265A">
              <w:rPr>
                <w:rFonts w:asciiTheme="minorHAnsi" w:hAnsiTheme="minorHAnsi"/>
                <w:b/>
                <w:color w:val="000000"/>
                <w:sz w:val="24"/>
                <w:szCs w:val="24"/>
                <w:highlight w:val="white"/>
              </w:rPr>
              <w:t xml:space="preserve"> </w:t>
            </w:r>
          </w:p>
        </w:tc>
        <w:tc>
          <w:tcPr>
            <w:tcW w:w="58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802" w:rsidRPr="00B7265A" w:rsidRDefault="00B64802" w:rsidP="00FB7D8F">
            <w:pPr>
              <w:spacing w:before="240" w:after="0" w:line="240" w:lineRule="auto"/>
              <w:rPr>
                <w:rFonts w:asciiTheme="minorHAnsi" w:hAnsiTheme="minorHAnsi"/>
                <w:color w:val="000000"/>
                <w:sz w:val="24"/>
                <w:szCs w:val="24"/>
              </w:rPr>
            </w:pPr>
            <w:r w:rsidRPr="00B7265A">
              <w:rPr>
                <w:rFonts w:asciiTheme="minorHAnsi" w:hAnsiTheme="minorHAnsi"/>
                <w:color w:val="000000"/>
                <w:sz w:val="24"/>
                <w:szCs w:val="24"/>
              </w:rPr>
              <w:t>Individual Authorized to Bind the Organization:</w:t>
            </w:r>
          </w:p>
          <w:p w:rsidR="00B64802" w:rsidRPr="00B7265A" w:rsidRDefault="00B64802" w:rsidP="00FB7D8F">
            <w:pPr>
              <w:spacing w:before="240" w:after="0" w:line="240" w:lineRule="auto"/>
              <w:rPr>
                <w:rFonts w:asciiTheme="minorHAnsi" w:hAnsiTheme="minorHAnsi"/>
                <w:color w:val="000000"/>
                <w:sz w:val="24"/>
                <w:szCs w:val="24"/>
                <w:highlight w:val="white"/>
              </w:rPr>
            </w:pPr>
            <w:r w:rsidRPr="00B7265A">
              <w:rPr>
                <w:rFonts w:asciiTheme="minorHAnsi" w:hAnsiTheme="minorHAnsi"/>
                <w:color w:val="000000"/>
                <w:sz w:val="24"/>
                <w:szCs w:val="24"/>
                <w:highlight w:val="white"/>
              </w:rPr>
              <w:t>First Name:</w:t>
            </w:r>
          </w:p>
          <w:p w:rsidR="00B64802" w:rsidRPr="00B7265A" w:rsidRDefault="00B64802" w:rsidP="00FB7D8F">
            <w:pPr>
              <w:spacing w:before="240" w:after="0" w:line="240" w:lineRule="auto"/>
              <w:rPr>
                <w:rFonts w:asciiTheme="minorHAnsi" w:hAnsiTheme="minorHAnsi"/>
                <w:sz w:val="24"/>
                <w:szCs w:val="24"/>
              </w:rPr>
            </w:pPr>
            <w:r w:rsidRPr="00B7265A">
              <w:rPr>
                <w:rFonts w:asciiTheme="minorHAnsi" w:hAnsiTheme="minorHAnsi"/>
                <w:color w:val="000000"/>
                <w:sz w:val="24"/>
                <w:szCs w:val="24"/>
                <w:highlight w:val="white"/>
              </w:rPr>
              <w:t>Last Name</w:t>
            </w:r>
          </w:p>
          <w:p w:rsidR="00B64802" w:rsidRPr="00B7265A" w:rsidRDefault="00B64802" w:rsidP="00FB7D8F">
            <w:pPr>
              <w:spacing w:before="240" w:after="0" w:line="240" w:lineRule="auto"/>
              <w:rPr>
                <w:rFonts w:asciiTheme="minorHAnsi" w:hAnsiTheme="minorHAnsi"/>
                <w:sz w:val="24"/>
                <w:szCs w:val="24"/>
              </w:rPr>
            </w:pPr>
            <w:r w:rsidRPr="00B7265A">
              <w:rPr>
                <w:rFonts w:asciiTheme="minorHAnsi" w:hAnsiTheme="minorHAnsi"/>
                <w:color w:val="000000"/>
                <w:sz w:val="24"/>
                <w:szCs w:val="24"/>
                <w:highlight w:val="white"/>
              </w:rPr>
              <w:t>Title:</w:t>
            </w:r>
          </w:p>
          <w:p w:rsidR="00B64802" w:rsidRPr="00B7265A" w:rsidRDefault="00B64802" w:rsidP="00FB7D8F">
            <w:pPr>
              <w:spacing w:before="240" w:after="0" w:line="240" w:lineRule="auto"/>
              <w:rPr>
                <w:rFonts w:asciiTheme="minorHAnsi" w:hAnsiTheme="minorHAnsi"/>
                <w:color w:val="000000"/>
                <w:sz w:val="24"/>
                <w:szCs w:val="24"/>
                <w:highlight w:val="white"/>
              </w:rPr>
            </w:pPr>
            <w:r w:rsidRPr="00B7265A">
              <w:rPr>
                <w:rFonts w:asciiTheme="minorHAnsi" w:hAnsiTheme="minorHAnsi"/>
                <w:color w:val="000000"/>
                <w:sz w:val="24"/>
                <w:szCs w:val="24"/>
                <w:highlight w:val="white"/>
              </w:rPr>
              <w:t>Email:</w:t>
            </w:r>
          </w:p>
          <w:p w:rsidR="00B64802" w:rsidRPr="00B7265A" w:rsidRDefault="00B64802" w:rsidP="00FB7D8F">
            <w:pPr>
              <w:spacing w:before="240" w:after="0" w:line="240" w:lineRule="auto"/>
              <w:rPr>
                <w:rFonts w:asciiTheme="minorHAnsi" w:hAnsiTheme="minorHAnsi"/>
                <w:color w:val="000000"/>
                <w:sz w:val="24"/>
                <w:szCs w:val="24"/>
                <w:highlight w:val="white"/>
              </w:rPr>
            </w:pPr>
          </w:p>
          <w:p w:rsidR="00B64802" w:rsidRPr="00B7265A" w:rsidRDefault="00B64802" w:rsidP="00FB7D8F">
            <w:pPr>
              <w:spacing w:after="0" w:line="240" w:lineRule="auto"/>
              <w:rPr>
                <w:rFonts w:asciiTheme="minorHAnsi" w:hAnsiTheme="minorHAnsi"/>
                <w:color w:val="000000"/>
                <w:sz w:val="24"/>
                <w:szCs w:val="24"/>
                <w:highlight w:val="white"/>
              </w:rPr>
            </w:pPr>
            <w:r w:rsidRPr="00B7265A">
              <w:rPr>
                <w:rFonts w:asciiTheme="minorHAnsi" w:hAnsiTheme="minorHAnsi"/>
                <w:color w:val="000000"/>
                <w:sz w:val="24"/>
                <w:szCs w:val="24"/>
                <w:highlight w:val="white"/>
              </w:rPr>
              <w:t>Work Phone:</w:t>
            </w:r>
          </w:p>
          <w:p w:rsidR="00B64802" w:rsidRPr="00B7265A" w:rsidRDefault="00B64802" w:rsidP="00FB7D8F">
            <w:pPr>
              <w:spacing w:before="240" w:after="0" w:line="240" w:lineRule="auto"/>
              <w:rPr>
                <w:rFonts w:asciiTheme="minorHAnsi" w:hAnsiTheme="minorHAnsi"/>
                <w:sz w:val="24"/>
                <w:szCs w:val="24"/>
              </w:rPr>
            </w:pPr>
            <w:r w:rsidRPr="00B7265A">
              <w:rPr>
                <w:rFonts w:asciiTheme="minorHAnsi" w:hAnsiTheme="minorHAnsi"/>
                <w:color w:val="000000"/>
                <w:sz w:val="24"/>
                <w:szCs w:val="24"/>
                <w:highlight w:val="white"/>
              </w:rPr>
              <w:t>Cell Phone:</w:t>
            </w:r>
          </w:p>
        </w:tc>
      </w:tr>
      <w:tr w:rsidR="00B64802" w:rsidRPr="00B7265A" w:rsidTr="00FB7D8F">
        <w:trPr>
          <w:trHeight w:val="20"/>
        </w:trPr>
        <w:tc>
          <w:tcPr>
            <w:tcW w:w="107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4802" w:rsidRPr="00B7265A" w:rsidRDefault="00B64802" w:rsidP="00FB7D8F">
            <w:pPr>
              <w:spacing w:after="0" w:line="240" w:lineRule="auto"/>
              <w:rPr>
                <w:rFonts w:asciiTheme="minorHAnsi" w:hAnsiTheme="minorHAnsi"/>
                <w:color w:val="000000"/>
                <w:sz w:val="24"/>
                <w:szCs w:val="24"/>
              </w:rPr>
            </w:pPr>
            <w:r w:rsidRPr="00B7265A">
              <w:rPr>
                <w:rFonts w:asciiTheme="minorHAnsi" w:hAnsiTheme="minorHAnsi"/>
                <w:color w:val="000000"/>
                <w:sz w:val="24"/>
                <w:szCs w:val="24"/>
              </w:rPr>
              <w:t>Name of School/Organization that will be leading the project:</w:t>
            </w:r>
          </w:p>
          <w:p w:rsidR="00B64802" w:rsidRPr="00B7265A" w:rsidRDefault="00B64802" w:rsidP="00FB7D8F">
            <w:pPr>
              <w:spacing w:after="0" w:line="240" w:lineRule="auto"/>
              <w:rPr>
                <w:rFonts w:asciiTheme="minorHAnsi" w:hAnsiTheme="minorHAnsi"/>
                <w:color w:val="000000"/>
                <w:sz w:val="24"/>
                <w:szCs w:val="24"/>
              </w:rPr>
            </w:pPr>
          </w:p>
          <w:p w:rsidR="00B64802" w:rsidRPr="00B7265A" w:rsidRDefault="00B64802" w:rsidP="00FB7D8F">
            <w:pPr>
              <w:spacing w:after="0" w:line="240" w:lineRule="auto"/>
              <w:rPr>
                <w:rFonts w:asciiTheme="minorHAnsi" w:hAnsiTheme="minorHAnsi"/>
                <w:color w:val="000000"/>
                <w:sz w:val="24"/>
                <w:szCs w:val="24"/>
              </w:rPr>
            </w:pPr>
            <w:r w:rsidRPr="00B7265A">
              <w:rPr>
                <w:rFonts w:asciiTheme="minorHAnsi" w:hAnsiTheme="minorHAnsi"/>
                <w:color w:val="000000"/>
                <w:sz w:val="24"/>
                <w:szCs w:val="24"/>
              </w:rPr>
              <w:t>Street Address:</w:t>
            </w:r>
          </w:p>
          <w:p w:rsidR="00B64802" w:rsidRPr="00B7265A" w:rsidRDefault="00B64802" w:rsidP="00FB7D8F">
            <w:pPr>
              <w:spacing w:after="0" w:line="240" w:lineRule="auto"/>
              <w:rPr>
                <w:rFonts w:asciiTheme="minorHAnsi" w:hAnsiTheme="minorHAnsi"/>
                <w:color w:val="000000"/>
                <w:sz w:val="24"/>
                <w:szCs w:val="24"/>
              </w:rPr>
            </w:pPr>
          </w:p>
          <w:p w:rsidR="00B64802" w:rsidRPr="00B7265A" w:rsidRDefault="00B64802" w:rsidP="00FB7D8F">
            <w:pPr>
              <w:spacing w:after="0" w:line="240" w:lineRule="auto"/>
              <w:rPr>
                <w:rFonts w:asciiTheme="minorHAnsi" w:hAnsiTheme="minorHAnsi"/>
                <w:color w:val="000000"/>
                <w:sz w:val="24"/>
                <w:szCs w:val="24"/>
              </w:rPr>
            </w:pPr>
            <w:r w:rsidRPr="00B7265A">
              <w:rPr>
                <w:rFonts w:asciiTheme="minorHAnsi" w:hAnsiTheme="minorHAnsi"/>
                <w:color w:val="000000"/>
                <w:sz w:val="24"/>
                <w:szCs w:val="24"/>
              </w:rPr>
              <w:t xml:space="preserve">P.O. Box: </w:t>
            </w:r>
          </w:p>
          <w:p w:rsidR="00B64802" w:rsidRPr="00B7265A" w:rsidRDefault="00B64802" w:rsidP="00FB7D8F">
            <w:pPr>
              <w:spacing w:after="0" w:line="240" w:lineRule="auto"/>
              <w:rPr>
                <w:rFonts w:asciiTheme="minorHAnsi" w:hAnsiTheme="minorHAnsi"/>
                <w:color w:val="000000"/>
                <w:sz w:val="24"/>
                <w:szCs w:val="24"/>
              </w:rPr>
            </w:pPr>
          </w:p>
          <w:p w:rsidR="00B64802" w:rsidRPr="00B7265A" w:rsidRDefault="00B64802" w:rsidP="00FB7D8F">
            <w:pPr>
              <w:spacing w:after="0" w:line="240" w:lineRule="auto"/>
              <w:rPr>
                <w:rFonts w:asciiTheme="minorHAnsi" w:hAnsiTheme="minorHAnsi"/>
                <w:color w:val="000000"/>
                <w:sz w:val="24"/>
                <w:szCs w:val="24"/>
              </w:rPr>
            </w:pPr>
            <w:r w:rsidRPr="00B7265A">
              <w:rPr>
                <w:rFonts w:asciiTheme="minorHAnsi" w:hAnsiTheme="minorHAnsi"/>
                <w:color w:val="000000"/>
                <w:sz w:val="24"/>
                <w:szCs w:val="24"/>
              </w:rPr>
              <w:t>Town:</w:t>
            </w:r>
          </w:p>
          <w:p w:rsidR="00B64802" w:rsidRPr="00B7265A" w:rsidRDefault="00B64802" w:rsidP="00FB7D8F">
            <w:pPr>
              <w:spacing w:after="0" w:line="240" w:lineRule="auto"/>
              <w:rPr>
                <w:rFonts w:asciiTheme="minorHAnsi" w:hAnsiTheme="minorHAnsi"/>
                <w:color w:val="000000"/>
                <w:sz w:val="24"/>
                <w:szCs w:val="24"/>
              </w:rPr>
            </w:pPr>
          </w:p>
          <w:p w:rsidR="00B64802" w:rsidRPr="00B7265A" w:rsidRDefault="00B64802" w:rsidP="00FB7D8F">
            <w:pPr>
              <w:spacing w:after="0" w:line="240" w:lineRule="auto"/>
              <w:rPr>
                <w:rFonts w:asciiTheme="minorHAnsi" w:hAnsiTheme="minorHAnsi"/>
                <w:color w:val="000000"/>
                <w:sz w:val="24"/>
                <w:szCs w:val="24"/>
              </w:rPr>
            </w:pPr>
            <w:r w:rsidRPr="00B7265A">
              <w:rPr>
                <w:rFonts w:asciiTheme="minorHAnsi" w:hAnsiTheme="minorHAnsi"/>
                <w:color w:val="000000"/>
                <w:sz w:val="24"/>
                <w:szCs w:val="24"/>
              </w:rPr>
              <w:t>Zip Code:</w:t>
            </w:r>
          </w:p>
          <w:p w:rsidR="00B64802" w:rsidRPr="00B7265A" w:rsidRDefault="00B64802" w:rsidP="00FB7D8F">
            <w:pPr>
              <w:spacing w:after="0" w:line="240" w:lineRule="auto"/>
              <w:rPr>
                <w:rFonts w:asciiTheme="minorHAnsi" w:hAnsiTheme="minorHAnsi"/>
                <w:color w:val="000000"/>
                <w:sz w:val="24"/>
                <w:szCs w:val="24"/>
              </w:rPr>
            </w:pPr>
          </w:p>
          <w:p w:rsidR="00B64802" w:rsidRPr="00B7265A" w:rsidRDefault="00B64802" w:rsidP="00FB7D8F">
            <w:pPr>
              <w:spacing w:after="0" w:line="240" w:lineRule="auto"/>
              <w:rPr>
                <w:rFonts w:asciiTheme="minorHAnsi" w:hAnsiTheme="minorHAnsi"/>
                <w:color w:val="000000"/>
                <w:sz w:val="24"/>
                <w:szCs w:val="24"/>
              </w:rPr>
            </w:pPr>
            <w:r w:rsidRPr="00B7265A">
              <w:rPr>
                <w:rFonts w:asciiTheme="minorHAnsi" w:hAnsiTheme="minorHAnsi"/>
                <w:color w:val="000000"/>
                <w:sz w:val="24"/>
                <w:szCs w:val="24"/>
              </w:rPr>
              <w:t>Organization Description (</w:t>
            </w:r>
            <w:r>
              <w:rPr>
                <w:rFonts w:asciiTheme="minorHAnsi" w:hAnsiTheme="minorHAnsi"/>
                <w:color w:val="000000"/>
                <w:sz w:val="24"/>
                <w:szCs w:val="24"/>
              </w:rPr>
              <w:t>250</w:t>
            </w:r>
            <w:r w:rsidRPr="00B7265A">
              <w:rPr>
                <w:rFonts w:asciiTheme="minorHAnsi" w:hAnsiTheme="minorHAnsi"/>
                <w:color w:val="000000"/>
                <w:sz w:val="24"/>
                <w:szCs w:val="24"/>
              </w:rPr>
              <w:t xml:space="preserve"> Word Max):</w:t>
            </w:r>
          </w:p>
          <w:p w:rsidR="00B64802" w:rsidRPr="00B7265A" w:rsidRDefault="00B64802" w:rsidP="00FB7D8F">
            <w:pPr>
              <w:spacing w:after="0" w:line="240" w:lineRule="auto"/>
              <w:rPr>
                <w:rFonts w:asciiTheme="minorHAnsi" w:hAnsiTheme="minorHAnsi"/>
                <w:color w:val="000000"/>
                <w:sz w:val="24"/>
                <w:szCs w:val="24"/>
              </w:rPr>
            </w:pPr>
          </w:p>
          <w:p w:rsidR="00B64802" w:rsidRPr="00B7265A" w:rsidRDefault="00B64802" w:rsidP="00FB7D8F">
            <w:pPr>
              <w:spacing w:after="0" w:line="240" w:lineRule="auto"/>
              <w:rPr>
                <w:rFonts w:asciiTheme="minorHAnsi" w:hAnsiTheme="minorHAnsi"/>
                <w:color w:val="000000"/>
                <w:sz w:val="24"/>
                <w:szCs w:val="24"/>
              </w:rPr>
            </w:pPr>
          </w:p>
          <w:p w:rsidR="00B64802" w:rsidRPr="00B7265A" w:rsidRDefault="00B64802" w:rsidP="00FB7D8F">
            <w:pPr>
              <w:spacing w:after="0" w:line="240" w:lineRule="auto"/>
              <w:rPr>
                <w:rFonts w:asciiTheme="minorHAnsi" w:hAnsiTheme="minorHAnsi"/>
                <w:sz w:val="24"/>
                <w:szCs w:val="24"/>
              </w:rPr>
            </w:pPr>
          </w:p>
          <w:p w:rsidR="00B64802" w:rsidRPr="00B7265A" w:rsidRDefault="00B64802" w:rsidP="00FB7D8F">
            <w:pPr>
              <w:spacing w:after="0" w:line="240" w:lineRule="auto"/>
              <w:rPr>
                <w:rFonts w:asciiTheme="minorHAnsi" w:hAnsiTheme="minorHAnsi"/>
                <w:sz w:val="24"/>
                <w:szCs w:val="24"/>
              </w:rPr>
            </w:pPr>
          </w:p>
          <w:p w:rsidR="00B64802" w:rsidRPr="00B7265A" w:rsidRDefault="00B64802" w:rsidP="00FB7D8F">
            <w:pPr>
              <w:spacing w:after="0" w:line="240" w:lineRule="auto"/>
              <w:rPr>
                <w:rFonts w:asciiTheme="minorHAnsi" w:hAnsiTheme="minorHAnsi"/>
                <w:sz w:val="24"/>
                <w:szCs w:val="24"/>
              </w:rPr>
            </w:pPr>
          </w:p>
          <w:p w:rsidR="00B64802" w:rsidRPr="00B7265A" w:rsidRDefault="00B64802" w:rsidP="00FB7D8F">
            <w:pPr>
              <w:spacing w:after="0" w:line="240" w:lineRule="auto"/>
              <w:rPr>
                <w:rFonts w:asciiTheme="minorHAnsi" w:hAnsiTheme="minorHAnsi"/>
                <w:sz w:val="24"/>
                <w:szCs w:val="24"/>
              </w:rPr>
            </w:pPr>
          </w:p>
          <w:p w:rsidR="00B64802" w:rsidRPr="00B7265A" w:rsidRDefault="00B64802" w:rsidP="00FB7D8F">
            <w:pPr>
              <w:spacing w:after="0" w:line="240" w:lineRule="auto"/>
              <w:rPr>
                <w:rFonts w:asciiTheme="minorHAnsi" w:hAnsiTheme="minorHAnsi"/>
                <w:sz w:val="24"/>
                <w:szCs w:val="24"/>
              </w:rPr>
            </w:pPr>
          </w:p>
          <w:p w:rsidR="00B64802" w:rsidRPr="00B7265A" w:rsidRDefault="00B64802" w:rsidP="00FB7D8F">
            <w:pPr>
              <w:spacing w:after="0" w:line="240" w:lineRule="auto"/>
              <w:rPr>
                <w:rFonts w:asciiTheme="minorHAnsi" w:hAnsiTheme="minorHAnsi"/>
                <w:sz w:val="24"/>
                <w:szCs w:val="24"/>
              </w:rPr>
            </w:pPr>
          </w:p>
        </w:tc>
      </w:tr>
      <w:tr w:rsidR="00B64802" w:rsidRPr="00B7265A" w:rsidTr="00FB7D8F">
        <w:trPr>
          <w:trHeight w:val="480"/>
        </w:trPr>
        <w:tc>
          <w:tcPr>
            <w:tcW w:w="107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4802" w:rsidRPr="00B7265A" w:rsidRDefault="00B64802" w:rsidP="00FB7D8F">
            <w:pPr>
              <w:spacing w:after="0" w:line="240" w:lineRule="auto"/>
              <w:rPr>
                <w:rFonts w:asciiTheme="minorHAnsi" w:hAnsiTheme="minorHAnsi"/>
                <w:color w:val="000000"/>
                <w:sz w:val="24"/>
                <w:szCs w:val="24"/>
              </w:rPr>
            </w:pPr>
            <w:r w:rsidRPr="00B7265A">
              <w:rPr>
                <w:rFonts w:asciiTheme="minorHAnsi" w:hAnsiTheme="minorHAnsi"/>
                <w:color w:val="000000"/>
                <w:sz w:val="24"/>
                <w:szCs w:val="24"/>
              </w:rPr>
              <w:lastRenderedPageBreak/>
              <w:t>Project Name (provide a brief title for your project):</w:t>
            </w:r>
          </w:p>
          <w:p w:rsidR="00B64802" w:rsidRPr="00B7265A" w:rsidRDefault="00B64802" w:rsidP="00FB7D8F">
            <w:pPr>
              <w:spacing w:after="0" w:line="240" w:lineRule="auto"/>
              <w:rPr>
                <w:rFonts w:asciiTheme="minorHAnsi" w:hAnsiTheme="minorHAnsi"/>
                <w:sz w:val="24"/>
                <w:szCs w:val="24"/>
              </w:rPr>
            </w:pPr>
          </w:p>
        </w:tc>
      </w:tr>
      <w:tr w:rsidR="00B64802" w:rsidRPr="00B7265A" w:rsidTr="00FB7D8F">
        <w:trPr>
          <w:trHeight w:val="480"/>
        </w:trPr>
        <w:tc>
          <w:tcPr>
            <w:tcW w:w="107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4802" w:rsidRPr="00B7265A" w:rsidRDefault="00B64802" w:rsidP="00FB7D8F">
            <w:pPr>
              <w:rPr>
                <w:rFonts w:asciiTheme="minorHAnsi" w:hAnsiTheme="minorHAnsi"/>
                <w:sz w:val="24"/>
                <w:szCs w:val="24"/>
              </w:rPr>
            </w:pPr>
            <w:r w:rsidRPr="00B7265A">
              <w:rPr>
                <w:rFonts w:asciiTheme="minorHAnsi" w:hAnsiTheme="minorHAnsi"/>
                <w:sz w:val="24"/>
                <w:szCs w:val="24"/>
              </w:rPr>
              <w:t>Project Timeline (provide the proposed start date and end date of the project or a projected length of time):</w:t>
            </w:r>
          </w:p>
          <w:p w:rsidR="00B64802" w:rsidRPr="00B7265A" w:rsidRDefault="00B64802" w:rsidP="00FB7D8F">
            <w:pPr>
              <w:spacing w:after="0" w:line="240" w:lineRule="auto"/>
              <w:rPr>
                <w:rFonts w:asciiTheme="minorHAnsi" w:hAnsiTheme="minorHAnsi"/>
                <w:color w:val="000000"/>
                <w:sz w:val="24"/>
                <w:szCs w:val="24"/>
              </w:rPr>
            </w:pPr>
          </w:p>
        </w:tc>
      </w:tr>
      <w:tr w:rsidR="00B64802" w:rsidRPr="00B7265A" w:rsidTr="00FB7D8F">
        <w:trPr>
          <w:trHeight w:val="1518"/>
        </w:trPr>
        <w:tc>
          <w:tcPr>
            <w:tcW w:w="107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4802" w:rsidRDefault="00B64802" w:rsidP="00FB7D8F">
            <w:pPr>
              <w:rPr>
                <w:rFonts w:asciiTheme="minorHAnsi" w:hAnsiTheme="minorHAnsi"/>
                <w:sz w:val="24"/>
                <w:szCs w:val="24"/>
              </w:rPr>
            </w:pPr>
            <w:r>
              <w:rPr>
                <w:rFonts w:asciiTheme="minorHAnsi" w:hAnsiTheme="minorHAnsi"/>
                <w:sz w:val="24"/>
                <w:szCs w:val="24"/>
              </w:rPr>
              <w:t>Please indicate which priority area(s) for which you are applying:</w:t>
            </w:r>
          </w:p>
          <w:p w:rsidR="00B64802" w:rsidRPr="000E29DE" w:rsidRDefault="00B64802" w:rsidP="00B64802">
            <w:pPr>
              <w:pStyle w:val="ListParagraph"/>
              <w:numPr>
                <w:ilvl w:val="0"/>
                <w:numId w:val="1"/>
              </w:numPr>
              <w:rPr>
                <w:rFonts w:asciiTheme="minorHAnsi" w:hAnsiTheme="minorHAnsi"/>
                <w:sz w:val="24"/>
                <w:szCs w:val="24"/>
              </w:rPr>
            </w:pPr>
            <w:r>
              <w:rPr>
                <w:rFonts w:asciiTheme="minorHAnsi" w:hAnsiTheme="minorHAnsi"/>
                <w:sz w:val="24"/>
                <w:szCs w:val="24"/>
              </w:rPr>
              <w:t>Priority 1</w:t>
            </w:r>
            <w:r>
              <w:rPr>
                <w:rFonts w:asciiTheme="minorHAnsi" w:hAnsiTheme="minorHAnsi"/>
                <w:b/>
                <w:color w:val="000000"/>
                <w:sz w:val="24"/>
                <w:szCs w:val="24"/>
              </w:rPr>
              <w:t xml:space="preserve">: </w:t>
            </w:r>
            <w:r w:rsidRPr="00B7265A">
              <w:rPr>
                <w:rFonts w:asciiTheme="minorHAnsi" w:hAnsiTheme="minorHAnsi"/>
                <w:b/>
                <w:color w:val="000000"/>
                <w:sz w:val="24"/>
                <w:szCs w:val="24"/>
              </w:rPr>
              <w:t>Increase supports for LGBTQ youth across the region</w:t>
            </w:r>
            <w:r>
              <w:rPr>
                <w:rFonts w:asciiTheme="minorHAnsi" w:hAnsiTheme="minorHAnsi"/>
                <w:b/>
                <w:color w:val="000000"/>
                <w:sz w:val="24"/>
                <w:szCs w:val="24"/>
              </w:rPr>
              <w:t xml:space="preserve"> (only schools and supervisory unions)</w:t>
            </w:r>
          </w:p>
          <w:p w:rsidR="00B64802" w:rsidRDefault="00B64802" w:rsidP="00B64802">
            <w:pPr>
              <w:pStyle w:val="ListParagraph"/>
              <w:numPr>
                <w:ilvl w:val="0"/>
                <w:numId w:val="1"/>
              </w:numPr>
              <w:rPr>
                <w:rFonts w:asciiTheme="minorHAnsi" w:hAnsiTheme="minorHAnsi"/>
                <w:b/>
                <w:color w:val="000000"/>
                <w:sz w:val="24"/>
                <w:szCs w:val="24"/>
              </w:rPr>
            </w:pPr>
            <w:r w:rsidRPr="000E29DE">
              <w:rPr>
                <w:rFonts w:asciiTheme="minorHAnsi" w:hAnsiTheme="minorHAnsi"/>
                <w:sz w:val="24"/>
                <w:szCs w:val="24"/>
              </w:rPr>
              <w:t xml:space="preserve">Priority 2: </w:t>
            </w:r>
            <w:r w:rsidRPr="000E29DE">
              <w:rPr>
                <w:rFonts w:asciiTheme="minorHAnsi" w:hAnsiTheme="minorHAnsi"/>
                <w:b/>
                <w:color w:val="000000"/>
                <w:sz w:val="24"/>
                <w:szCs w:val="24"/>
              </w:rPr>
              <w:t>Increase mental health suppo</w:t>
            </w:r>
            <w:r>
              <w:rPr>
                <w:rFonts w:asciiTheme="minorHAnsi" w:hAnsiTheme="minorHAnsi"/>
                <w:b/>
                <w:color w:val="000000"/>
                <w:sz w:val="24"/>
                <w:szCs w:val="24"/>
              </w:rPr>
              <w:t>rts for youth across the region</w:t>
            </w:r>
          </w:p>
          <w:p w:rsidR="00B64802" w:rsidRPr="000E29DE" w:rsidRDefault="00B64802" w:rsidP="00B64802">
            <w:pPr>
              <w:pStyle w:val="ListParagraph"/>
              <w:numPr>
                <w:ilvl w:val="0"/>
                <w:numId w:val="1"/>
              </w:numPr>
              <w:rPr>
                <w:rFonts w:asciiTheme="minorHAnsi" w:hAnsiTheme="minorHAnsi"/>
                <w:b/>
                <w:color w:val="000000"/>
                <w:sz w:val="24"/>
                <w:szCs w:val="24"/>
              </w:rPr>
            </w:pPr>
            <w:r w:rsidRPr="000E29DE">
              <w:rPr>
                <w:rFonts w:asciiTheme="minorHAnsi" w:hAnsiTheme="minorHAnsi"/>
                <w:sz w:val="24"/>
                <w:szCs w:val="24"/>
              </w:rPr>
              <w:t xml:space="preserve">Priority 3: </w:t>
            </w:r>
            <w:r w:rsidRPr="000E29DE">
              <w:rPr>
                <w:rFonts w:asciiTheme="minorHAnsi" w:hAnsiTheme="minorHAnsi"/>
                <w:b/>
                <w:color w:val="000000"/>
                <w:sz w:val="24"/>
                <w:szCs w:val="24"/>
              </w:rPr>
              <w:t>Create a community where youth feel valued and connected</w:t>
            </w:r>
          </w:p>
          <w:p w:rsidR="00B64802" w:rsidRPr="00B7265A" w:rsidRDefault="00B64802" w:rsidP="00FB7D8F">
            <w:pPr>
              <w:pStyle w:val="ListParagraph"/>
              <w:rPr>
                <w:rFonts w:asciiTheme="minorHAnsi" w:hAnsiTheme="minorHAnsi"/>
                <w:sz w:val="24"/>
                <w:szCs w:val="24"/>
              </w:rPr>
            </w:pPr>
          </w:p>
          <w:p w:rsidR="00B64802" w:rsidRPr="00B7265A" w:rsidRDefault="00B64802" w:rsidP="00FB7D8F">
            <w:pPr>
              <w:rPr>
                <w:rFonts w:asciiTheme="minorHAnsi" w:hAnsiTheme="minorHAnsi"/>
                <w:color w:val="000000"/>
                <w:sz w:val="24"/>
                <w:szCs w:val="24"/>
              </w:rPr>
            </w:pPr>
            <w:r w:rsidRPr="00B7265A">
              <w:rPr>
                <w:rFonts w:asciiTheme="minorHAnsi" w:hAnsiTheme="minorHAnsi"/>
                <w:sz w:val="24"/>
                <w:szCs w:val="24"/>
              </w:rPr>
              <w:t xml:space="preserve">Requested Funding Amount (provide the TOTAL amount of funding that is being requested to complete this project) </w:t>
            </w:r>
            <w:r w:rsidRPr="00B7265A">
              <w:rPr>
                <w:rFonts w:asciiTheme="minorHAnsi" w:hAnsiTheme="minorHAnsi"/>
                <w:i/>
                <w:color w:val="000000"/>
                <w:sz w:val="24"/>
                <w:szCs w:val="24"/>
              </w:rPr>
              <w:t>Applicants addressing Priority Area 1 may request</w:t>
            </w:r>
            <w:r>
              <w:rPr>
                <w:rFonts w:asciiTheme="minorHAnsi" w:hAnsiTheme="minorHAnsi"/>
                <w:i/>
                <w:color w:val="000000"/>
                <w:sz w:val="24"/>
                <w:szCs w:val="24"/>
              </w:rPr>
              <w:t xml:space="preserve"> up to </w:t>
            </w:r>
            <w:r w:rsidRPr="00B7265A">
              <w:rPr>
                <w:rFonts w:asciiTheme="minorHAnsi" w:hAnsiTheme="minorHAnsi"/>
                <w:i/>
                <w:color w:val="000000"/>
                <w:sz w:val="24"/>
                <w:szCs w:val="24"/>
              </w:rPr>
              <w:t xml:space="preserve">$5,000 and </w:t>
            </w:r>
            <w:r>
              <w:rPr>
                <w:rFonts w:asciiTheme="minorHAnsi" w:hAnsiTheme="minorHAnsi"/>
                <w:i/>
                <w:color w:val="000000"/>
                <w:sz w:val="24"/>
                <w:szCs w:val="24"/>
              </w:rPr>
              <w:t xml:space="preserve">up to </w:t>
            </w:r>
            <w:r w:rsidRPr="00B7265A">
              <w:rPr>
                <w:rFonts w:asciiTheme="minorHAnsi" w:hAnsiTheme="minorHAnsi"/>
                <w:i/>
                <w:color w:val="000000"/>
                <w:sz w:val="24"/>
                <w:szCs w:val="24"/>
              </w:rPr>
              <w:t xml:space="preserve">$10,000 for </w:t>
            </w:r>
            <w:r>
              <w:rPr>
                <w:rFonts w:asciiTheme="minorHAnsi" w:hAnsiTheme="minorHAnsi"/>
                <w:i/>
                <w:color w:val="000000"/>
                <w:sz w:val="24"/>
                <w:szCs w:val="24"/>
              </w:rPr>
              <w:t>P</w:t>
            </w:r>
            <w:r w:rsidRPr="00B7265A">
              <w:rPr>
                <w:rFonts w:asciiTheme="minorHAnsi" w:hAnsiTheme="minorHAnsi"/>
                <w:i/>
                <w:color w:val="000000"/>
                <w:sz w:val="24"/>
                <w:szCs w:val="24"/>
              </w:rPr>
              <w:t>riorit</w:t>
            </w:r>
            <w:r>
              <w:rPr>
                <w:rFonts w:asciiTheme="minorHAnsi" w:hAnsiTheme="minorHAnsi"/>
                <w:i/>
                <w:color w:val="000000"/>
                <w:sz w:val="24"/>
                <w:szCs w:val="24"/>
              </w:rPr>
              <w:t>y areas</w:t>
            </w:r>
            <w:r w:rsidRPr="00B7265A">
              <w:rPr>
                <w:rFonts w:asciiTheme="minorHAnsi" w:hAnsiTheme="minorHAnsi"/>
                <w:i/>
                <w:color w:val="000000"/>
                <w:sz w:val="24"/>
                <w:szCs w:val="24"/>
              </w:rPr>
              <w:t xml:space="preserve"> 2 and 3.  </w:t>
            </w:r>
          </w:p>
          <w:p w:rsidR="00B64802" w:rsidRPr="00B7265A" w:rsidRDefault="00B64802" w:rsidP="00FB7D8F">
            <w:pPr>
              <w:rPr>
                <w:rFonts w:asciiTheme="minorHAnsi" w:hAnsiTheme="minorHAnsi"/>
                <w:sz w:val="24"/>
                <w:szCs w:val="24"/>
              </w:rPr>
            </w:pPr>
          </w:p>
        </w:tc>
      </w:tr>
      <w:tr w:rsidR="00B64802" w:rsidRPr="00B7265A" w:rsidTr="00FB7D8F">
        <w:trPr>
          <w:trHeight w:val="480"/>
        </w:trPr>
        <w:tc>
          <w:tcPr>
            <w:tcW w:w="107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802" w:rsidRPr="00B7265A" w:rsidRDefault="00B64802" w:rsidP="00FB7D8F">
            <w:pPr>
              <w:rPr>
                <w:rFonts w:asciiTheme="minorHAnsi" w:hAnsiTheme="minorHAnsi"/>
                <w:sz w:val="24"/>
                <w:szCs w:val="24"/>
              </w:rPr>
            </w:pPr>
            <w:r w:rsidRPr="00B7265A">
              <w:rPr>
                <w:rFonts w:asciiTheme="minorHAnsi" w:hAnsiTheme="minorHAnsi"/>
                <w:sz w:val="24"/>
                <w:szCs w:val="24"/>
              </w:rPr>
              <w:t xml:space="preserve">Please indicate which level of the Vermont Prevention Model your project </w:t>
            </w:r>
            <w:r>
              <w:rPr>
                <w:rFonts w:asciiTheme="minorHAnsi" w:hAnsiTheme="minorHAnsi"/>
                <w:sz w:val="24"/>
                <w:szCs w:val="24"/>
              </w:rPr>
              <w:t>fits within</w:t>
            </w:r>
            <w:r w:rsidRPr="00B7265A">
              <w:rPr>
                <w:rFonts w:asciiTheme="minorHAnsi" w:hAnsiTheme="minorHAnsi"/>
                <w:sz w:val="24"/>
                <w:szCs w:val="24"/>
              </w:rPr>
              <w:t xml:space="preserve"> (check all that apply)</w:t>
            </w:r>
            <w:r>
              <w:rPr>
                <w:rFonts w:asciiTheme="minorHAnsi" w:hAnsiTheme="minorHAnsi"/>
                <w:sz w:val="24"/>
                <w:szCs w:val="24"/>
              </w:rPr>
              <w:t>:</w:t>
            </w:r>
          </w:p>
          <w:p w:rsidR="00B64802" w:rsidRPr="00B7265A" w:rsidRDefault="00B64802" w:rsidP="00B64802">
            <w:pPr>
              <w:pStyle w:val="ListParagraph"/>
              <w:numPr>
                <w:ilvl w:val="0"/>
                <w:numId w:val="1"/>
              </w:numPr>
              <w:rPr>
                <w:rFonts w:asciiTheme="minorHAnsi" w:hAnsiTheme="minorHAnsi"/>
                <w:sz w:val="24"/>
                <w:szCs w:val="24"/>
              </w:rPr>
            </w:pPr>
            <w:r w:rsidRPr="00B7265A">
              <w:rPr>
                <w:rFonts w:asciiTheme="minorHAnsi" w:hAnsiTheme="minorHAnsi"/>
                <w:sz w:val="24"/>
                <w:szCs w:val="24"/>
              </w:rPr>
              <w:t>Policies and Systems (Local, state, and federal policies and laws, economic and cultural influences, media</w:t>
            </w:r>
            <w:r>
              <w:rPr>
                <w:rFonts w:asciiTheme="minorHAnsi" w:hAnsiTheme="minorHAnsi"/>
                <w:sz w:val="24"/>
                <w:szCs w:val="24"/>
              </w:rPr>
              <w:t>)</w:t>
            </w:r>
          </w:p>
          <w:p w:rsidR="00B64802" w:rsidRPr="00B7265A" w:rsidRDefault="00B64802" w:rsidP="00B64802">
            <w:pPr>
              <w:pStyle w:val="ListParagraph"/>
              <w:numPr>
                <w:ilvl w:val="0"/>
                <w:numId w:val="1"/>
              </w:numPr>
              <w:rPr>
                <w:rFonts w:asciiTheme="minorHAnsi" w:hAnsiTheme="minorHAnsi"/>
                <w:sz w:val="24"/>
                <w:szCs w:val="24"/>
              </w:rPr>
            </w:pPr>
            <w:r w:rsidRPr="00B7265A">
              <w:rPr>
                <w:rFonts w:asciiTheme="minorHAnsi" w:hAnsiTheme="minorHAnsi"/>
                <w:sz w:val="24"/>
                <w:szCs w:val="24"/>
              </w:rPr>
              <w:t>Community (Physical, social and cultural environment)</w:t>
            </w:r>
          </w:p>
          <w:p w:rsidR="00B64802" w:rsidRPr="00B7265A" w:rsidRDefault="00B64802" w:rsidP="00B64802">
            <w:pPr>
              <w:pStyle w:val="ListParagraph"/>
              <w:numPr>
                <w:ilvl w:val="0"/>
                <w:numId w:val="1"/>
              </w:numPr>
              <w:rPr>
                <w:rFonts w:asciiTheme="minorHAnsi" w:hAnsiTheme="minorHAnsi"/>
                <w:sz w:val="24"/>
                <w:szCs w:val="24"/>
              </w:rPr>
            </w:pPr>
            <w:r w:rsidRPr="00B7265A">
              <w:rPr>
                <w:rFonts w:asciiTheme="minorHAnsi" w:hAnsiTheme="minorHAnsi"/>
                <w:sz w:val="24"/>
                <w:szCs w:val="24"/>
              </w:rPr>
              <w:t>Organizations (Schools, worksites, faith-based organizations, etc.)</w:t>
            </w:r>
          </w:p>
          <w:p w:rsidR="00B64802" w:rsidRPr="00B7265A" w:rsidRDefault="00B64802" w:rsidP="00B64802">
            <w:pPr>
              <w:pStyle w:val="ListParagraph"/>
              <w:numPr>
                <w:ilvl w:val="0"/>
                <w:numId w:val="1"/>
              </w:numPr>
              <w:rPr>
                <w:rFonts w:asciiTheme="minorHAnsi" w:hAnsiTheme="minorHAnsi"/>
                <w:sz w:val="24"/>
                <w:szCs w:val="24"/>
              </w:rPr>
            </w:pPr>
            <w:r w:rsidRPr="00B7265A">
              <w:rPr>
                <w:rFonts w:asciiTheme="minorHAnsi" w:hAnsiTheme="minorHAnsi"/>
                <w:sz w:val="24"/>
                <w:szCs w:val="24"/>
              </w:rPr>
              <w:t>Relationships (Family, peers, social networks)</w:t>
            </w:r>
          </w:p>
          <w:p w:rsidR="00B64802" w:rsidRPr="00B7265A" w:rsidRDefault="00B64802" w:rsidP="00B64802">
            <w:pPr>
              <w:pStyle w:val="ListParagraph"/>
              <w:numPr>
                <w:ilvl w:val="0"/>
                <w:numId w:val="1"/>
              </w:numPr>
              <w:rPr>
                <w:rFonts w:asciiTheme="minorHAnsi" w:hAnsiTheme="minorHAnsi"/>
                <w:sz w:val="24"/>
                <w:szCs w:val="24"/>
              </w:rPr>
            </w:pPr>
            <w:r w:rsidRPr="00B7265A">
              <w:rPr>
                <w:rFonts w:asciiTheme="minorHAnsi" w:hAnsiTheme="minorHAnsi"/>
                <w:sz w:val="24"/>
                <w:szCs w:val="24"/>
              </w:rPr>
              <w:t>Individual (Knowledge, attitudes, beliefs)</w:t>
            </w:r>
          </w:p>
        </w:tc>
      </w:tr>
      <w:tr w:rsidR="00B64802" w:rsidRPr="00B7265A" w:rsidTr="00FB7D8F">
        <w:trPr>
          <w:trHeight w:val="480"/>
        </w:trPr>
        <w:tc>
          <w:tcPr>
            <w:tcW w:w="107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4802" w:rsidRPr="00B7265A" w:rsidRDefault="00B64802" w:rsidP="00FB7D8F">
            <w:pPr>
              <w:spacing w:after="240" w:line="240" w:lineRule="auto"/>
              <w:rPr>
                <w:rFonts w:asciiTheme="minorHAnsi" w:hAnsiTheme="minorHAnsi"/>
                <w:sz w:val="24"/>
                <w:szCs w:val="24"/>
              </w:rPr>
            </w:pPr>
            <w:r w:rsidRPr="00B7265A">
              <w:rPr>
                <w:rFonts w:asciiTheme="minorHAnsi" w:hAnsiTheme="minorHAnsi"/>
                <w:color w:val="000000"/>
                <w:sz w:val="24"/>
                <w:szCs w:val="24"/>
              </w:rPr>
              <w:t>Summary of propos</w:t>
            </w:r>
            <w:r>
              <w:rPr>
                <w:rFonts w:asciiTheme="minorHAnsi" w:hAnsiTheme="minorHAnsi"/>
                <w:color w:val="000000"/>
                <w:sz w:val="24"/>
                <w:szCs w:val="24"/>
              </w:rPr>
              <w:t>ed project</w:t>
            </w:r>
            <w:r w:rsidRPr="00B7265A">
              <w:rPr>
                <w:rFonts w:asciiTheme="minorHAnsi" w:hAnsiTheme="minorHAnsi"/>
                <w:color w:val="000000"/>
                <w:sz w:val="24"/>
                <w:szCs w:val="24"/>
              </w:rPr>
              <w:t xml:space="preserve"> </w:t>
            </w:r>
            <w:r>
              <w:rPr>
                <w:rFonts w:asciiTheme="minorHAnsi" w:hAnsiTheme="minorHAnsi"/>
                <w:color w:val="000000"/>
                <w:sz w:val="24"/>
                <w:szCs w:val="24"/>
              </w:rPr>
              <w:t xml:space="preserve">(note that this summary may be </w:t>
            </w:r>
            <w:r w:rsidRPr="00B7265A">
              <w:rPr>
                <w:rFonts w:asciiTheme="minorHAnsi" w:hAnsiTheme="minorHAnsi"/>
                <w:color w:val="000000"/>
                <w:sz w:val="24"/>
                <w:szCs w:val="24"/>
              </w:rPr>
              <w:t>use</w:t>
            </w:r>
            <w:r>
              <w:rPr>
                <w:rFonts w:asciiTheme="minorHAnsi" w:hAnsiTheme="minorHAnsi"/>
                <w:color w:val="000000"/>
                <w:sz w:val="24"/>
                <w:szCs w:val="24"/>
              </w:rPr>
              <w:t>d</w:t>
            </w:r>
            <w:r w:rsidRPr="00B7265A">
              <w:rPr>
                <w:rFonts w:asciiTheme="minorHAnsi" w:hAnsiTheme="minorHAnsi"/>
                <w:color w:val="000000"/>
                <w:sz w:val="24"/>
                <w:szCs w:val="24"/>
              </w:rPr>
              <w:t xml:space="preserve"> in future </w:t>
            </w:r>
            <w:r>
              <w:rPr>
                <w:rFonts w:asciiTheme="minorHAnsi" w:hAnsiTheme="minorHAnsi"/>
                <w:color w:val="000000"/>
                <w:sz w:val="24"/>
                <w:szCs w:val="24"/>
              </w:rPr>
              <w:t>public communications about this</w:t>
            </w:r>
            <w:r w:rsidRPr="00B7265A">
              <w:rPr>
                <w:rFonts w:asciiTheme="minorHAnsi" w:hAnsiTheme="minorHAnsi"/>
                <w:color w:val="000000"/>
                <w:sz w:val="24"/>
                <w:szCs w:val="24"/>
              </w:rPr>
              <w:t xml:space="preserve"> grant </w:t>
            </w:r>
            <w:r>
              <w:rPr>
                <w:rFonts w:asciiTheme="minorHAnsi" w:hAnsiTheme="minorHAnsi"/>
                <w:color w:val="000000"/>
                <w:sz w:val="24"/>
                <w:szCs w:val="24"/>
              </w:rPr>
              <w:t>)</w:t>
            </w:r>
            <w:r w:rsidRPr="00B7265A">
              <w:rPr>
                <w:rFonts w:asciiTheme="minorHAnsi" w:hAnsiTheme="minorHAnsi"/>
                <w:color w:val="000000"/>
                <w:sz w:val="24"/>
                <w:szCs w:val="24"/>
              </w:rPr>
              <w:t xml:space="preserve"> (</w:t>
            </w:r>
            <w:r>
              <w:rPr>
                <w:rFonts w:asciiTheme="minorHAnsi" w:hAnsiTheme="minorHAnsi"/>
                <w:color w:val="000000"/>
                <w:sz w:val="24"/>
                <w:szCs w:val="24"/>
              </w:rPr>
              <w:t>100</w:t>
            </w:r>
            <w:r w:rsidRPr="00B7265A">
              <w:rPr>
                <w:rFonts w:asciiTheme="minorHAnsi" w:hAnsiTheme="minorHAnsi"/>
                <w:color w:val="000000"/>
                <w:sz w:val="24"/>
                <w:szCs w:val="24"/>
              </w:rPr>
              <w:t xml:space="preserve"> Word Max):</w:t>
            </w:r>
          </w:p>
        </w:tc>
      </w:tr>
      <w:tr w:rsidR="00B64802" w:rsidRPr="00B7265A" w:rsidTr="00FB7D8F">
        <w:trPr>
          <w:trHeight w:val="480"/>
        </w:trPr>
        <w:tc>
          <w:tcPr>
            <w:tcW w:w="107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4802" w:rsidRPr="00B7265A" w:rsidRDefault="00B64802" w:rsidP="00FB7D8F">
            <w:pPr>
              <w:spacing w:after="0" w:line="240" w:lineRule="auto"/>
              <w:rPr>
                <w:rFonts w:asciiTheme="minorHAnsi" w:hAnsiTheme="minorHAnsi"/>
                <w:sz w:val="24"/>
                <w:szCs w:val="24"/>
              </w:rPr>
            </w:pPr>
            <w:r w:rsidRPr="00B7265A">
              <w:rPr>
                <w:rFonts w:asciiTheme="minorHAnsi" w:hAnsiTheme="minorHAnsi"/>
                <w:color w:val="000000"/>
                <w:sz w:val="24"/>
                <w:szCs w:val="24"/>
              </w:rPr>
              <w:t>This project involves work directly with children / youth: </w:t>
            </w:r>
            <w:r w:rsidRPr="00B7265A">
              <w:rPr>
                <w:rFonts w:asciiTheme="minorHAnsi" w:hAnsiTheme="minorHAnsi"/>
                <w:color w:val="000000"/>
                <w:sz w:val="24"/>
                <w:szCs w:val="24"/>
              </w:rPr>
              <w:tab/>
            </w:r>
            <w:sdt>
              <w:sdtPr>
                <w:rPr>
                  <w:rFonts w:asciiTheme="minorHAnsi" w:hAnsiTheme="minorHAnsi"/>
                  <w:sz w:val="24"/>
                  <w:szCs w:val="24"/>
                </w:rPr>
                <w:tag w:val="goog_rdk_0"/>
                <w:id w:val="1283929289"/>
              </w:sdtPr>
              <w:sdtEndPr/>
              <w:sdtContent>
                <w:r w:rsidRPr="00B7265A">
                  <w:rPr>
                    <w:rFonts w:ascii="Segoe UI Symbol" w:eastAsia="Arial Unicode MS" w:hAnsi="Segoe UI Symbol" w:cs="Segoe UI Symbol"/>
                    <w:color w:val="000000"/>
                    <w:sz w:val="24"/>
                    <w:szCs w:val="24"/>
                  </w:rPr>
                  <w:t>☐</w:t>
                </w:r>
              </w:sdtContent>
            </w:sdt>
            <w:r w:rsidRPr="00B7265A">
              <w:rPr>
                <w:rFonts w:asciiTheme="minorHAnsi" w:hAnsiTheme="minorHAnsi"/>
                <w:color w:val="000000"/>
                <w:sz w:val="24"/>
                <w:szCs w:val="24"/>
              </w:rPr>
              <w:t>  Yes</w:t>
            </w:r>
            <w:r w:rsidRPr="00B7265A">
              <w:rPr>
                <w:rFonts w:asciiTheme="minorHAnsi" w:hAnsiTheme="minorHAnsi"/>
                <w:color w:val="000000"/>
                <w:sz w:val="24"/>
                <w:szCs w:val="24"/>
              </w:rPr>
              <w:tab/>
            </w:r>
            <w:sdt>
              <w:sdtPr>
                <w:rPr>
                  <w:rFonts w:asciiTheme="minorHAnsi" w:hAnsiTheme="minorHAnsi"/>
                  <w:sz w:val="24"/>
                  <w:szCs w:val="24"/>
                </w:rPr>
                <w:tag w:val="goog_rdk_1"/>
                <w:id w:val="1297186630"/>
              </w:sdtPr>
              <w:sdtEndPr/>
              <w:sdtContent>
                <w:r w:rsidRPr="00B7265A">
                  <w:rPr>
                    <w:rFonts w:ascii="Segoe UI Symbol" w:eastAsia="Arial Unicode MS" w:hAnsi="Segoe UI Symbol" w:cs="Segoe UI Symbol"/>
                    <w:color w:val="000000"/>
                    <w:sz w:val="24"/>
                    <w:szCs w:val="24"/>
                  </w:rPr>
                  <w:t>☐</w:t>
                </w:r>
              </w:sdtContent>
            </w:sdt>
            <w:r w:rsidRPr="00B7265A">
              <w:rPr>
                <w:rFonts w:asciiTheme="minorHAnsi" w:hAnsiTheme="minorHAnsi"/>
                <w:color w:val="000000"/>
                <w:sz w:val="24"/>
                <w:szCs w:val="24"/>
              </w:rPr>
              <w:t xml:space="preserve"> No</w:t>
            </w:r>
          </w:p>
        </w:tc>
      </w:tr>
      <w:tr w:rsidR="00B64802" w:rsidRPr="00B7265A" w:rsidTr="00FB7D8F">
        <w:trPr>
          <w:trHeight w:val="480"/>
        </w:trPr>
        <w:tc>
          <w:tcPr>
            <w:tcW w:w="107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802" w:rsidRPr="00B7265A" w:rsidRDefault="00B64802" w:rsidP="00FB7D8F">
            <w:pPr>
              <w:spacing w:after="0" w:line="240" w:lineRule="auto"/>
              <w:jc w:val="center"/>
              <w:rPr>
                <w:rFonts w:asciiTheme="minorHAnsi" w:hAnsiTheme="minorHAnsi"/>
                <w:color w:val="000000"/>
                <w:sz w:val="24"/>
                <w:szCs w:val="24"/>
              </w:rPr>
            </w:pPr>
            <w:r w:rsidRPr="00B7265A">
              <w:rPr>
                <w:rFonts w:asciiTheme="minorHAnsi" w:hAnsiTheme="minorHAnsi"/>
                <w:color w:val="000000"/>
                <w:sz w:val="24"/>
                <w:szCs w:val="24"/>
              </w:rPr>
              <w:t>If you checked that your project works directly with children/youth, please describe the process you will use for background checks</w:t>
            </w:r>
            <w:r>
              <w:rPr>
                <w:rFonts w:asciiTheme="minorHAnsi" w:hAnsiTheme="minorHAnsi"/>
                <w:color w:val="000000"/>
                <w:sz w:val="24"/>
                <w:szCs w:val="24"/>
              </w:rPr>
              <w:t xml:space="preserve"> for staff and/or volunteers</w:t>
            </w:r>
            <w:r w:rsidRPr="00B7265A">
              <w:rPr>
                <w:rFonts w:asciiTheme="minorHAnsi" w:hAnsiTheme="minorHAnsi"/>
                <w:color w:val="000000"/>
                <w:sz w:val="24"/>
                <w:szCs w:val="24"/>
              </w:rPr>
              <w:t>*:  </w:t>
            </w:r>
          </w:p>
          <w:p w:rsidR="00B64802" w:rsidRPr="00B7265A" w:rsidRDefault="00B64802" w:rsidP="00FB7D8F">
            <w:pPr>
              <w:spacing w:after="0" w:line="240" w:lineRule="auto"/>
              <w:jc w:val="center"/>
              <w:rPr>
                <w:rFonts w:asciiTheme="minorHAnsi" w:hAnsiTheme="minorHAnsi"/>
                <w:color w:val="000000"/>
                <w:sz w:val="24"/>
                <w:szCs w:val="24"/>
              </w:rPr>
            </w:pPr>
          </w:p>
          <w:p w:rsidR="00B64802" w:rsidRPr="00B7265A" w:rsidRDefault="00B64802" w:rsidP="00FB7D8F">
            <w:pPr>
              <w:spacing w:before="240" w:after="240" w:line="240" w:lineRule="auto"/>
              <w:ind w:left="360"/>
              <w:jc w:val="center"/>
              <w:rPr>
                <w:rFonts w:asciiTheme="minorHAnsi" w:hAnsiTheme="minorHAnsi"/>
                <w:sz w:val="24"/>
                <w:szCs w:val="24"/>
              </w:rPr>
            </w:pPr>
            <w:r w:rsidRPr="00B7265A">
              <w:rPr>
                <w:rFonts w:asciiTheme="minorHAnsi" w:hAnsiTheme="minorHAnsi"/>
                <w:i/>
                <w:color w:val="000000"/>
                <w:sz w:val="24"/>
                <w:szCs w:val="24"/>
              </w:rPr>
              <w:t>*By signing the submitted application, your organization attests that it will follow the procedures described above in relation to background checks for all work related to this application.</w:t>
            </w:r>
          </w:p>
        </w:tc>
      </w:tr>
    </w:tbl>
    <w:p w:rsidR="00413A9D" w:rsidRDefault="00413A9D" w:rsidP="00413A9D">
      <w:pPr>
        <w:pStyle w:val="ListParagraph"/>
        <w:pBdr>
          <w:top w:val="nil"/>
          <w:left w:val="nil"/>
          <w:bottom w:val="nil"/>
          <w:right w:val="nil"/>
          <w:between w:val="nil"/>
        </w:pBdr>
        <w:rPr>
          <w:rFonts w:asciiTheme="minorHAnsi" w:hAnsiTheme="minorHAnsi"/>
          <w:color w:val="000000"/>
          <w:sz w:val="24"/>
          <w:szCs w:val="24"/>
        </w:rPr>
      </w:pPr>
      <w:bookmarkStart w:id="0" w:name="_heading=h.30j0zll" w:colFirst="0" w:colLast="0"/>
      <w:bookmarkEnd w:id="0"/>
    </w:p>
    <w:p w:rsidR="00413A9D" w:rsidRPr="00413A9D" w:rsidRDefault="00413A9D" w:rsidP="00413A9D">
      <w:pPr>
        <w:pStyle w:val="ListParagraph"/>
        <w:pBdr>
          <w:top w:val="nil"/>
          <w:left w:val="nil"/>
          <w:bottom w:val="nil"/>
          <w:right w:val="nil"/>
          <w:between w:val="nil"/>
        </w:pBdr>
        <w:rPr>
          <w:rFonts w:asciiTheme="minorHAnsi" w:hAnsiTheme="minorHAnsi"/>
          <w:color w:val="000000"/>
          <w:sz w:val="24"/>
          <w:szCs w:val="24"/>
        </w:rPr>
      </w:pPr>
      <w:bookmarkStart w:id="1" w:name="_GoBack"/>
      <w:bookmarkEnd w:id="1"/>
    </w:p>
    <w:p w:rsidR="00B64802" w:rsidRPr="00413A9D" w:rsidRDefault="00B64802" w:rsidP="00413A9D">
      <w:pPr>
        <w:pStyle w:val="ListParagraph"/>
        <w:numPr>
          <w:ilvl w:val="0"/>
          <w:numId w:val="6"/>
        </w:numPr>
        <w:pBdr>
          <w:top w:val="nil"/>
          <w:left w:val="nil"/>
          <w:bottom w:val="nil"/>
          <w:right w:val="nil"/>
          <w:between w:val="nil"/>
        </w:pBdr>
        <w:rPr>
          <w:rFonts w:asciiTheme="minorHAnsi" w:hAnsiTheme="minorHAnsi"/>
          <w:color w:val="000000"/>
          <w:sz w:val="24"/>
          <w:szCs w:val="24"/>
        </w:rPr>
      </w:pPr>
      <w:r w:rsidRPr="00413A9D">
        <w:rPr>
          <w:rFonts w:asciiTheme="minorHAnsi" w:hAnsiTheme="minorHAnsi"/>
          <w:b/>
          <w:color w:val="000000"/>
          <w:sz w:val="24"/>
          <w:szCs w:val="24"/>
        </w:rPr>
        <w:t>PROJECT DESCRIPTION</w:t>
      </w:r>
    </w:p>
    <w:p w:rsidR="00B64802" w:rsidRPr="00B7265A" w:rsidRDefault="00B64802" w:rsidP="00B64802">
      <w:pPr>
        <w:pBdr>
          <w:top w:val="nil"/>
          <w:left w:val="nil"/>
          <w:bottom w:val="nil"/>
          <w:right w:val="nil"/>
          <w:between w:val="nil"/>
        </w:pBdr>
        <w:spacing w:line="240" w:lineRule="auto"/>
        <w:ind w:left="360"/>
        <w:rPr>
          <w:rFonts w:asciiTheme="minorHAnsi" w:hAnsiTheme="minorHAnsi"/>
          <w:color w:val="000000"/>
          <w:sz w:val="24"/>
          <w:szCs w:val="24"/>
        </w:rPr>
      </w:pPr>
      <w:r w:rsidRPr="00B7265A">
        <w:rPr>
          <w:rFonts w:asciiTheme="minorHAnsi" w:hAnsiTheme="minorHAnsi"/>
          <w:color w:val="000000"/>
          <w:sz w:val="24"/>
          <w:szCs w:val="24"/>
        </w:rPr>
        <w:t xml:space="preserve">The NEK-PCE funding is for the purpose of planning, implementing, and evaluating activities to prevent substance use disorder.  As a result of </w:t>
      </w:r>
      <w:r>
        <w:rPr>
          <w:rFonts w:asciiTheme="minorHAnsi" w:hAnsiTheme="minorHAnsi"/>
          <w:color w:val="000000"/>
          <w:sz w:val="24"/>
          <w:szCs w:val="24"/>
        </w:rPr>
        <w:t>regional data review</w:t>
      </w:r>
      <w:r w:rsidRPr="00B7265A">
        <w:rPr>
          <w:rFonts w:asciiTheme="minorHAnsi" w:hAnsiTheme="minorHAnsi"/>
          <w:color w:val="000000"/>
          <w:sz w:val="24"/>
          <w:szCs w:val="24"/>
        </w:rPr>
        <w:t>, the Advisory Committee of the NEK-PCE have recommended that the NEK-PCE RFA focus on the following priorities for the region:</w:t>
      </w:r>
    </w:p>
    <w:p w:rsidR="00B64802" w:rsidRPr="000E29DE" w:rsidRDefault="00B64802" w:rsidP="00B64802">
      <w:pPr>
        <w:pStyle w:val="ListParagraph"/>
        <w:pBdr>
          <w:top w:val="nil"/>
          <w:left w:val="nil"/>
          <w:bottom w:val="nil"/>
          <w:right w:val="nil"/>
          <w:between w:val="nil"/>
        </w:pBdr>
        <w:spacing w:after="0" w:line="240" w:lineRule="auto"/>
        <w:ind w:left="1440"/>
        <w:rPr>
          <w:rFonts w:asciiTheme="minorHAnsi" w:eastAsia="Times New Roman" w:hAnsiTheme="minorHAnsi" w:cs="Times New Roman"/>
          <w:color w:val="000000"/>
          <w:sz w:val="24"/>
          <w:szCs w:val="24"/>
        </w:rPr>
      </w:pPr>
      <w:r>
        <w:rPr>
          <w:rFonts w:asciiTheme="minorHAnsi" w:hAnsiTheme="minorHAnsi"/>
          <w:b/>
          <w:color w:val="000000"/>
          <w:sz w:val="24"/>
          <w:szCs w:val="24"/>
        </w:rPr>
        <w:t xml:space="preserve">1.    Priority 1: </w:t>
      </w:r>
      <w:r w:rsidRPr="000E29DE">
        <w:rPr>
          <w:rFonts w:asciiTheme="minorHAnsi" w:hAnsiTheme="minorHAnsi"/>
          <w:b/>
          <w:color w:val="000000"/>
          <w:sz w:val="24"/>
          <w:szCs w:val="24"/>
        </w:rPr>
        <w:t>Increase supports for LGBTQ youth across the region</w:t>
      </w:r>
    </w:p>
    <w:p w:rsidR="00B64802" w:rsidRPr="00B7265A" w:rsidRDefault="00B64802" w:rsidP="00B64802">
      <w:pPr>
        <w:pBdr>
          <w:top w:val="nil"/>
          <w:left w:val="nil"/>
          <w:bottom w:val="nil"/>
          <w:right w:val="nil"/>
          <w:between w:val="nil"/>
        </w:pBdr>
        <w:spacing w:after="0" w:line="240" w:lineRule="auto"/>
        <w:ind w:left="1440"/>
        <w:rPr>
          <w:rFonts w:asciiTheme="minorHAnsi" w:hAnsiTheme="minorHAnsi"/>
          <w:color w:val="000000"/>
          <w:sz w:val="24"/>
          <w:szCs w:val="24"/>
        </w:rPr>
      </w:pPr>
      <w:r w:rsidRPr="00B7265A">
        <w:rPr>
          <w:rFonts w:asciiTheme="minorHAnsi" w:hAnsiTheme="minorHAnsi"/>
          <w:i/>
          <w:color w:val="000000"/>
          <w:sz w:val="24"/>
          <w:szCs w:val="24"/>
        </w:rPr>
        <w:t>Rationale:</w:t>
      </w:r>
      <w:r w:rsidRPr="00B7265A">
        <w:rPr>
          <w:rFonts w:asciiTheme="minorHAnsi" w:hAnsiTheme="minorHAnsi"/>
          <w:b/>
          <w:color w:val="000000"/>
          <w:sz w:val="24"/>
          <w:szCs w:val="24"/>
        </w:rPr>
        <w:t xml:space="preserve"> </w:t>
      </w:r>
      <w:r w:rsidRPr="00B7265A">
        <w:rPr>
          <w:rFonts w:asciiTheme="minorHAnsi" w:hAnsiTheme="minorHAnsi"/>
          <w:color w:val="000000"/>
          <w:sz w:val="24"/>
          <w:szCs w:val="24"/>
        </w:rPr>
        <w:t>LGBTQ youth have statistically higher rates than their heterosexual/cisgender peers of past 30-day use of almost all substances in Caledonia County, as well as marijuana, cigarettes, and prescription medications in Orleans County. LGBTQ youth are also more than twice as likely to report feeling sad or hopeless in the past year, about half as likely to report feeling like they matter to their community, and twice as likely to report experiencing sexual and/or dating violence</w:t>
      </w:r>
      <w:r>
        <w:rPr>
          <w:rStyle w:val="FootnoteReference"/>
          <w:rFonts w:asciiTheme="minorHAnsi" w:hAnsiTheme="minorHAnsi"/>
          <w:color w:val="000000"/>
          <w:sz w:val="24"/>
          <w:szCs w:val="24"/>
        </w:rPr>
        <w:footnoteReference w:id="1"/>
      </w:r>
      <w:r w:rsidRPr="00B7265A">
        <w:rPr>
          <w:rFonts w:asciiTheme="minorHAnsi" w:hAnsiTheme="minorHAnsi"/>
          <w:color w:val="000000"/>
          <w:sz w:val="24"/>
          <w:szCs w:val="24"/>
        </w:rPr>
        <w:t xml:space="preserve">. See </w:t>
      </w:r>
      <w:r w:rsidRPr="00EC476E">
        <w:rPr>
          <w:rFonts w:asciiTheme="minorHAnsi" w:hAnsiTheme="minorHAnsi"/>
          <w:b/>
          <w:color w:val="000000"/>
          <w:sz w:val="24"/>
          <w:szCs w:val="24"/>
        </w:rPr>
        <w:t>page 9</w:t>
      </w:r>
      <w:r w:rsidRPr="00B7265A">
        <w:rPr>
          <w:rFonts w:asciiTheme="minorHAnsi" w:hAnsiTheme="minorHAnsi"/>
          <w:color w:val="000000"/>
          <w:sz w:val="24"/>
          <w:szCs w:val="24"/>
        </w:rPr>
        <w:t xml:space="preserve"> of the Strategic P</w:t>
      </w:r>
      <w:r w:rsidRPr="00B7265A">
        <w:rPr>
          <w:rFonts w:asciiTheme="minorHAnsi" w:hAnsiTheme="minorHAnsi"/>
          <w:sz w:val="24"/>
          <w:szCs w:val="24"/>
        </w:rPr>
        <w:t xml:space="preserve">lan for further data and details, located </w:t>
      </w:r>
      <w:r>
        <w:rPr>
          <w:rFonts w:asciiTheme="minorHAnsi" w:hAnsiTheme="minorHAnsi"/>
          <w:sz w:val="24"/>
          <w:szCs w:val="24"/>
        </w:rPr>
        <w:t xml:space="preserve">at </w:t>
      </w:r>
      <w:hyperlink r:id="rId8" w:history="1">
        <w:r w:rsidRPr="002A026A">
          <w:rPr>
            <w:rStyle w:val="Hyperlink"/>
            <w:sz w:val="24"/>
          </w:rPr>
          <w:t>bit.ly/NEKPCEStrategicPlan</w:t>
        </w:r>
      </w:hyperlink>
      <w:r w:rsidRPr="00B7265A">
        <w:rPr>
          <w:rFonts w:asciiTheme="minorHAnsi" w:hAnsiTheme="minorHAnsi"/>
          <w:sz w:val="24"/>
          <w:szCs w:val="24"/>
        </w:rPr>
        <w:t>.</w:t>
      </w:r>
    </w:p>
    <w:p w:rsidR="00B64802" w:rsidRPr="00B7265A" w:rsidRDefault="00B64802" w:rsidP="00B64802">
      <w:pPr>
        <w:pBdr>
          <w:top w:val="nil"/>
          <w:left w:val="nil"/>
          <w:bottom w:val="nil"/>
          <w:right w:val="nil"/>
          <w:between w:val="nil"/>
        </w:pBdr>
        <w:spacing w:after="0" w:line="240" w:lineRule="auto"/>
        <w:ind w:left="1080"/>
        <w:rPr>
          <w:rFonts w:asciiTheme="minorHAnsi" w:hAnsiTheme="minorHAnsi"/>
          <w:color w:val="000000"/>
          <w:sz w:val="24"/>
          <w:szCs w:val="24"/>
        </w:rPr>
      </w:pPr>
    </w:p>
    <w:p w:rsidR="00B64802" w:rsidRDefault="00B64802" w:rsidP="00B64802">
      <w:pPr>
        <w:pBdr>
          <w:top w:val="nil"/>
          <w:left w:val="nil"/>
          <w:bottom w:val="nil"/>
          <w:right w:val="nil"/>
          <w:between w:val="nil"/>
        </w:pBdr>
        <w:spacing w:after="0" w:line="240" w:lineRule="auto"/>
        <w:ind w:left="1440"/>
        <w:rPr>
          <w:rFonts w:asciiTheme="minorHAnsi" w:hAnsiTheme="minorHAnsi"/>
          <w:color w:val="000000"/>
          <w:sz w:val="24"/>
          <w:szCs w:val="24"/>
        </w:rPr>
      </w:pPr>
      <w:r w:rsidRPr="00EB5619">
        <w:rPr>
          <w:rFonts w:asciiTheme="minorHAnsi" w:hAnsiTheme="minorHAnsi"/>
          <w:b/>
          <w:color w:val="000000"/>
          <w:sz w:val="24"/>
          <w:szCs w:val="24"/>
        </w:rPr>
        <w:t xml:space="preserve">Priority 1 </w:t>
      </w:r>
      <w:r>
        <w:rPr>
          <w:rFonts w:asciiTheme="minorHAnsi" w:hAnsiTheme="minorHAnsi"/>
          <w:b/>
          <w:color w:val="000000"/>
          <w:sz w:val="24"/>
          <w:szCs w:val="24"/>
        </w:rPr>
        <w:t>f</w:t>
      </w:r>
      <w:r w:rsidRPr="00EB5619">
        <w:rPr>
          <w:rFonts w:asciiTheme="minorHAnsi" w:hAnsiTheme="minorHAnsi"/>
          <w:b/>
          <w:color w:val="000000"/>
          <w:sz w:val="24"/>
          <w:szCs w:val="24"/>
        </w:rPr>
        <w:t>unding</w:t>
      </w:r>
      <w:r>
        <w:rPr>
          <w:rFonts w:asciiTheme="minorHAnsi" w:hAnsiTheme="minorHAnsi"/>
          <w:color w:val="000000"/>
          <w:sz w:val="24"/>
          <w:szCs w:val="24"/>
        </w:rPr>
        <w:t>: up to $5,000</w:t>
      </w:r>
    </w:p>
    <w:p w:rsidR="00B64802" w:rsidRDefault="00B64802" w:rsidP="00B64802">
      <w:pPr>
        <w:pBdr>
          <w:top w:val="nil"/>
          <w:left w:val="nil"/>
          <w:bottom w:val="nil"/>
          <w:right w:val="nil"/>
          <w:between w:val="nil"/>
        </w:pBdr>
        <w:spacing w:after="0" w:line="240" w:lineRule="auto"/>
        <w:ind w:left="1440"/>
        <w:rPr>
          <w:rFonts w:asciiTheme="minorHAnsi" w:hAnsiTheme="minorHAnsi"/>
          <w:b/>
          <w:color w:val="000000"/>
          <w:sz w:val="24"/>
          <w:szCs w:val="24"/>
          <w:u w:val="single"/>
        </w:rPr>
      </w:pPr>
      <w:r w:rsidRPr="00EB5619">
        <w:rPr>
          <w:rFonts w:asciiTheme="minorHAnsi" w:hAnsiTheme="minorHAnsi"/>
          <w:b/>
          <w:color w:val="000000"/>
          <w:sz w:val="24"/>
          <w:szCs w:val="24"/>
        </w:rPr>
        <w:t>Eligibility:</w:t>
      </w:r>
      <w:r>
        <w:rPr>
          <w:rFonts w:asciiTheme="minorHAnsi" w:hAnsiTheme="minorHAnsi"/>
          <w:color w:val="000000"/>
          <w:sz w:val="24"/>
          <w:szCs w:val="24"/>
        </w:rPr>
        <w:t xml:space="preserve"> S</w:t>
      </w:r>
      <w:r w:rsidRPr="00B7265A">
        <w:rPr>
          <w:rFonts w:asciiTheme="minorHAnsi" w:hAnsiTheme="minorHAnsi"/>
          <w:color w:val="000000"/>
          <w:sz w:val="24"/>
          <w:szCs w:val="24"/>
        </w:rPr>
        <w:t xml:space="preserve">chools </w:t>
      </w:r>
      <w:r>
        <w:rPr>
          <w:rFonts w:asciiTheme="minorHAnsi" w:hAnsiTheme="minorHAnsi"/>
          <w:color w:val="000000"/>
          <w:sz w:val="24"/>
          <w:szCs w:val="24"/>
        </w:rPr>
        <w:t xml:space="preserve">and </w:t>
      </w:r>
      <w:r w:rsidRPr="00B7265A">
        <w:rPr>
          <w:rFonts w:asciiTheme="minorHAnsi" w:hAnsiTheme="minorHAnsi"/>
          <w:color w:val="000000"/>
          <w:sz w:val="24"/>
          <w:szCs w:val="24"/>
        </w:rPr>
        <w:t xml:space="preserve">supervisory unions to enhance or launch a Genders &amp; Sexuality Alliance (GSA) group at a local school. </w:t>
      </w:r>
    </w:p>
    <w:p w:rsidR="00B64802" w:rsidRPr="00B7265A" w:rsidRDefault="00B64802" w:rsidP="00B64802">
      <w:pPr>
        <w:pBdr>
          <w:top w:val="nil"/>
          <w:left w:val="nil"/>
          <w:bottom w:val="nil"/>
          <w:right w:val="nil"/>
          <w:between w:val="nil"/>
        </w:pBdr>
        <w:spacing w:after="0" w:line="240" w:lineRule="auto"/>
        <w:ind w:left="1440"/>
        <w:rPr>
          <w:rFonts w:asciiTheme="minorHAnsi" w:hAnsiTheme="minorHAnsi"/>
          <w:b/>
          <w:color w:val="000000"/>
          <w:sz w:val="24"/>
          <w:szCs w:val="24"/>
          <w:u w:val="single"/>
        </w:rPr>
      </w:pPr>
    </w:p>
    <w:p w:rsidR="00B64802" w:rsidRPr="003C3360" w:rsidRDefault="00B64802" w:rsidP="00B64802">
      <w:pPr>
        <w:pStyle w:val="ListParagraph"/>
        <w:numPr>
          <w:ilvl w:val="0"/>
          <w:numId w:val="5"/>
        </w:numPr>
        <w:pBdr>
          <w:top w:val="nil"/>
          <w:left w:val="nil"/>
          <w:bottom w:val="nil"/>
          <w:right w:val="nil"/>
          <w:between w:val="nil"/>
        </w:pBdr>
        <w:spacing w:after="0" w:line="240" w:lineRule="auto"/>
        <w:rPr>
          <w:rFonts w:asciiTheme="minorHAnsi" w:eastAsia="Times New Roman" w:hAnsiTheme="minorHAnsi" w:cs="Times New Roman"/>
          <w:color w:val="000000"/>
          <w:sz w:val="24"/>
          <w:szCs w:val="24"/>
        </w:rPr>
      </w:pPr>
      <w:r>
        <w:rPr>
          <w:rFonts w:asciiTheme="minorHAnsi" w:hAnsiTheme="minorHAnsi"/>
          <w:b/>
          <w:color w:val="000000"/>
          <w:sz w:val="24"/>
          <w:szCs w:val="24"/>
        </w:rPr>
        <w:t xml:space="preserve">Priority 2: </w:t>
      </w:r>
      <w:r w:rsidRPr="003C3360">
        <w:rPr>
          <w:rFonts w:asciiTheme="minorHAnsi" w:hAnsiTheme="minorHAnsi"/>
          <w:b/>
          <w:color w:val="000000"/>
          <w:sz w:val="24"/>
          <w:szCs w:val="24"/>
        </w:rPr>
        <w:t>Increase mental health supports for youth across the region.</w:t>
      </w:r>
    </w:p>
    <w:p w:rsidR="00B64802" w:rsidRPr="00B7265A" w:rsidRDefault="00B64802" w:rsidP="00B64802">
      <w:pPr>
        <w:pBdr>
          <w:top w:val="nil"/>
          <w:left w:val="nil"/>
          <w:bottom w:val="nil"/>
          <w:right w:val="nil"/>
          <w:between w:val="nil"/>
        </w:pBdr>
        <w:spacing w:after="0" w:line="240" w:lineRule="auto"/>
        <w:ind w:left="1440"/>
        <w:rPr>
          <w:rFonts w:asciiTheme="minorHAnsi" w:hAnsiTheme="minorHAnsi"/>
          <w:color w:val="000000"/>
          <w:sz w:val="24"/>
          <w:szCs w:val="24"/>
        </w:rPr>
      </w:pPr>
      <w:r w:rsidRPr="00B7265A">
        <w:rPr>
          <w:rFonts w:asciiTheme="minorHAnsi" w:hAnsiTheme="minorHAnsi"/>
          <w:i/>
          <w:color w:val="000000"/>
          <w:sz w:val="24"/>
          <w:szCs w:val="24"/>
        </w:rPr>
        <w:t>Rationale:</w:t>
      </w:r>
      <w:r w:rsidRPr="00B7265A">
        <w:rPr>
          <w:rFonts w:asciiTheme="minorHAnsi" w:hAnsiTheme="minorHAnsi"/>
          <w:b/>
          <w:color w:val="000000"/>
          <w:sz w:val="24"/>
          <w:szCs w:val="24"/>
        </w:rPr>
        <w:t xml:space="preserve"> </w:t>
      </w:r>
      <w:r w:rsidRPr="00B7265A">
        <w:rPr>
          <w:rFonts w:asciiTheme="minorHAnsi" w:hAnsiTheme="minorHAnsi"/>
          <w:color w:val="000000"/>
          <w:sz w:val="24"/>
          <w:szCs w:val="24"/>
        </w:rPr>
        <w:t>About a third of youth in the NEK report feeling sad or hopeless. The rates are significantly higher for LGBTQ youth, and youth of color in Orleans County</w:t>
      </w:r>
      <w:r>
        <w:rPr>
          <w:rStyle w:val="FootnoteReference"/>
          <w:rFonts w:asciiTheme="minorHAnsi" w:hAnsiTheme="minorHAnsi"/>
          <w:color w:val="000000"/>
          <w:sz w:val="24"/>
          <w:szCs w:val="24"/>
        </w:rPr>
        <w:footnoteReference w:id="2"/>
      </w:r>
      <w:r w:rsidRPr="00B7265A">
        <w:rPr>
          <w:rFonts w:asciiTheme="minorHAnsi" w:hAnsiTheme="minorHAnsi"/>
          <w:color w:val="000000"/>
          <w:sz w:val="24"/>
          <w:szCs w:val="24"/>
        </w:rPr>
        <w:t xml:space="preserve">. These data were collected before the pandemic, which has taken an additional toll on youth mental health. There is a clear link between substance use and mental health. </w:t>
      </w:r>
      <w:r w:rsidRPr="00B7265A">
        <w:rPr>
          <w:rFonts w:asciiTheme="minorHAnsi" w:hAnsiTheme="minorHAnsi"/>
          <w:sz w:val="24"/>
          <w:szCs w:val="24"/>
        </w:rPr>
        <w:t xml:space="preserve">See </w:t>
      </w:r>
      <w:r w:rsidRPr="00EC476E">
        <w:rPr>
          <w:rFonts w:asciiTheme="minorHAnsi" w:hAnsiTheme="minorHAnsi"/>
          <w:b/>
          <w:sz w:val="24"/>
          <w:szCs w:val="24"/>
        </w:rPr>
        <w:t>page 11</w:t>
      </w:r>
      <w:r w:rsidRPr="00B7265A">
        <w:rPr>
          <w:rFonts w:asciiTheme="minorHAnsi" w:hAnsiTheme="minorHAnsi"/>
          <w:sz w:val="24"/>
          <w:szCs w:val="24"/>
        </w:rPr>
        <w:t xml:space="preserve"> of the Strategic Plan for further data and details, located at </w:t>
      </w:r>
      <w:hyperlink r:id="rId9" w:history="1">
        <w:r w:rsidRPr="002A026A">
          <w:rPr>
            <w:rStyle w:val="Hyperlink"/>
            <w:sz w:val="24"/>
          </w:rPr>
          <w:t>bit.ly/NEKPCEStrategicPlan</w:t>
        </w:r>
      </w:hyperlink>
      <w:r w:rsidRPr="00B7265A">
        <w:rPr>
          <w:rFonts w:asciiTheme="minorHAnsi" w:hAnsiTheme="minorHAnsi"/>
          <w:sz w:val="24"/>
          <w:szCs w:val="24"/>
        </w:rPr>
        <w:t>.</w:t>
      </w:r>
    </w:p>
    <w:p w:rsidR="00B64802" w:rsidRPr="00B7265A" w:rsidRDefault="00B64802" w:rsidP="00B64802">
      <w:pPr>
        <w:pBdr>
          <w:top w:val="nil"/>
          <w:left w:val="nil"/>
          <w:bottom w:val="nil"/>
          <w:right w:val="nil"/>
          <w:between w:val="nil"/>
        </w:pBdr>
        <w:spacing w:after="0" w:line="240" w:lineRule="auto"/>
        <w:ind w:left="1080"/>
        <w:rPr>
          <w:rFonts w:asciiTheme="minorHAnsi" w:hAnsiTheme="minorHAnsi"/>
          <w:color w:val="000000"/>
          <w:sz w:val="24"/>
          <w:szCs w:val="24"/>
        </w:rPr>
      </w:pPr>
    </w:p>
    <w:p w:rsidR="00B64802" w:rsidRDefault="00B64802" w:rsidP="00B64802">
      <w:pPr>
        <w:pBdr>
          <w:top w:val="nil"/>
          <w:left w:val="nil"/>
          <w:bottom w:val="nil"/>
          <w:right w:val="nil"/>
          <w:between w:val="nil"/>
        </w:pBdr>
        <w:spacing w:after="0" w:line="240" w:lineRule="auto"/>
        <w:ind w:left="1440"/>
        <w:rPr>
          <w:rFonts w:asciiTheme="minorHAnsi" w:hAnsiTheme="minorHAnsi"/>
          <w:color w:val="000000"/>
          <w:sz w:val="24"/>
          <w:szCs w:val="24"/>
        </w:rPr>
      </w:pPr>
      <w:r w:rsidRPr="00EB5619">
        <w:rPr>
          <w:rFonts w:asciiTheme="minorHAnsi" w:hAnsiTheme="minorHAnsi"/>
          <w:b/>
          <w:color w:val="000000"/>
          <w:sz w:val="24"/>
          <w:szCs w:val="24"/>
        </w:rPr>
        <w:t xml:space="preserve">Priority </w:t>
      </w:r>
      <w:r>
        <w:rPr>
          <w:rFonts w:asciiTheme="minorHAnsi" w:hAnsiTheme="minorHAnsi"/>
          <w:b/>
          <w:color w:val="000000"/>
          <w:sz w:val="24"/>
          <w:szCs w:val="24"/>
        </w:rPr>
        <w:t>2</w:t>
      </w:r>
      <w:r w:rsidRPr="00EB5619">
        <w:rPr>
          <w:rFonts w:asciiTheme="minorHAnsi" w:hAnsiTheme="minorHAnsi"/>
          <w:b/>
          <w:color w:val="000000"/>
          <w:sz w:val="24"/>
          <w:szCs w:val="24"/>
        </w:rPr>
        <w:t xml:space="preserve"> </w:t>
      </w:r>
      <w:r>
        <w:rPr>
          <w:rFonts w:asciiTheme="minorHAnsi" w:hAnsiTheme="minorHAnsi"/>
          <w:b/>
          <w:color w:val="000000"/>
          <w:sz w:val="24"/>
          <w:szCs w:val="24"/>
        </w:rPr>
        <w:t>f</w:t>
      </w:r>
      <w:r w:rsidRPr="00EB5619">
        <w:rPr>
          <w:rFonts w:asciiTheme="minorHAnsi" w:hAnsiTheme="minorHAnsi"/>
          <w:b/>
          <w:color w:val="000000"/>
          <w:sz w:val="24"/>
          <w:szCs w:val="24"/>
        </w:rPr>
        <w:t>unding</w:t>
      </w:r>
      <w:r>
        <w:rPr>
          <w:rFonts w:asciiTheme="minorHAnsi" w:hAnsiTheme="minorHAnsi"/>
          <w:color w:val="000000"/>
          <w:sz w:val="24"/>
          <w:szCs w:val="24"/>
        </w:rPr>
        <w:t>: up to $10,000</w:t>
      </w:r>
    </w:p>
    <w:p w:rsidR="00B64802" w:rsidRDefault="00B64802" w:rsidP="00B64802">
      <w:pPr>
        <w:pBdr>
          <w:top w:val="nil"/>
          <w:left w:val="nil"/>
          <w:bottom w:val="nil"/>
          <w:right w:val="nil"/>
          <w:between w:val="nil"/>
        </w:pBdr>
        <w:spacing w:after="0" w:line="240" w:lineRule="auto"/>
        <w:ind w:left="1440"/>
        <w:rPr>
          <w:rFonts w:asciiTheme="minorHAnsi" w:hAnsiTheme="minorHAnsi"/>
          <w:b/>
          <w:color w:val="000000"/>
          <w:sz w:val="24"/>
          <w:szCs w:val="24"/>
          <w:u w:val="single"/>
        </w:rPr>
      </w:pPr>
      <w:r w:rsidRPr="00EB5619">
        <w:rPr>
          <w:rFonts w:asciiTheme="minorHAnsi" w:hAnsiTheme="minorHAnsi"/>
          <w:b/>
          <w:color w:val="000000"/>
          <w:sz w:val="24"/>
          <w:szCs w:val="24"/>
        </w:rPr>
        <w:t>Eligibility:</w:t>
      </w:r>
      <w:r>
        <w:rPr>
          <w:rFonts w:asciiTheme="minorHAnsi" w:hAnsiTheme="minorHAnsi"/>
          <w:color w:val="000000"/>
          <w:sz w:val="24"/>
          <w:szCs w:val="24"/>
        </w:rPr>
        <w:t xml:space="preserve"> </w:t>
      </w:r>
      <w:r w:rsidRPr="00B7265A">
        <w:rPr>
          <w:rFonts w:asciiTheme="minorHAnsi" w:hAnsiTheme="minorHAnsi"/>
          <w:color w:val="000000"/>
          <w:sz w:val="24"/>
          <w:szCs w:val="24"/>
        </w:rPr>
        <w:t>Any eligible organiz</w:t>
      </w:r>
      <w:r>
        <w:rPr>
          <w:rFonts w:asciiTheme="minorHAnsi" w:hAnsiTheme="minorHAnsi"/>
          <w:color w:val="000000"/>
          <w:sz w:val="24"/>
          <w:szCs w:val="24"/>
        </w:rPr>
        <w:t>ation may apply (see section E)</w:t>
      </w:r>
    </w:p>
    <w:p w:rsidR="00B64802" w:rsidRPr="00B7265A" w:rsidRDefault="00B64802" w:rsidP="00B64802">
      <w:pPr>
        <w:pBdr>
          <w:top w:val="nil"/>
          <w:left w:val="nil"/>
          <w:bottom w:val="nil"/>
          <w:right w:val="nil"/>
          <w:between w:val="nil"/>
        </w:pBdr>
        <w:spacing w:after="0" w:line="240" w:lineRule="auto"/>
        <w:ind w:left="1080"/>
        <w:rPr>
          <w:rFonts w:asciiTheme="minorHAnsi" w:eastAsia="Times New Roman" w:hAnsiTheme="minorHAnsi" w:cs="Times New Roman"/>
          <w:color w:val="000000"/>
          <w:sz w:val="24"/>
          <w:szCs w:val="24"/>
        </w:rPr>
      </w:pPr>
    </w:p>
    <w:p w:rsidR="00B64802" w:rsidRPr="003C3360" w:rsidRDefault="00B64802" w:rsidP="00B64802">
      <w:pPr>
        <w:pStyle w:val="ListParagraph"/>
        <w:numPr>
          <w:ilvl w:val="0"/>
          <w:numId w:val="5"/>
        </w:numPr>
        <w:spacing w:after="0" w:line="240" w:lineRule="auto"/>
        <w:rPr>
          <w:rFonts w:asciiTheme="minorHAnsi" w:hAnsiTheme="minorHAnsi"/>
          <w:sz w:val="24"/>
          <w:szCs w:val="24"/>
        </w:rPr>
      </w:pPr>
      <w:r w:rsidRPr="003C3360">
        <w:rPr>
          <w:rFonts w:asciiTheme="minorHAnsi" w:hAnsiTheme="minorHAnsi"/>
          <w:b/>
          <w:color w:val="000000"/>
          <w:sz w:val="24"/>
          <w:szCs w:val="24"/>
        </w:rPr>
        <w:t>Priority 3: Create a community where youth feel valued and connected</w:t>
      </w:r>
    </w:p>
    <w:p w:rsidR="00B64802" w:rsidRPr="00B7265A" w:rsidRDefault="00B64802" w:rsidP="00B64802">
      <w:pPr>
        <w:pBdr>
          <w:top w:val="nil"/>
          <w:left w:val="nil"/>
          <w:bottom w:val="nil"/>
          <w:right w:val="nil"/>
          <w:between w:val="nil"/>
        </w:pBdr>
        <w:spacing w:after="0" w:line="240" w:lineRule="auto"/>
        <w:ind w:left="1440"/>
        <w:rPr>
          <w:rFonts w:asciiTheme="minorHAnsi" w:hAnsiTheme="minorHAnsi"/>
          <w:color w:val="000000"/>
          <w:sz w:val="24"/>
          <w:szCs w:val="24"/>
        </w:rPr>
      </w:pPr>
      <w:r w:rsidRPr="00B7265A">
        <w:rPr>
          <w:rFonts w:asciiTheme="minorHAnsi" w:hAnsiTheme="minorHAnsi"/>
          <w:i/>
          <w:color w:val="000000"/>
          <w:sz w:val="24"/>
          <w:szCs w:val="24"/>
        </w:rPr>
        <w:t>Rationale:</w:t>
      </w:r>
      <w:r w:rsidRPr="00B7265A">
        <w:rPr>
          <w:rFonts w:asciiTheme="minorHAnsi" w:hAnsiTheme="minorHAnsi"/>
          <w:b/>
          <w:color w:val="000000"/>
          <w:sz w:val="24"/>
          <w:szCs w:val="24"/>
        </w:rPr>
        <w:t xml:space="preserve"> </w:t>
      </w:r>
      <w:r w:rsidRPr="00B7265A">
        <w:rPr>
          <w:rFonts w:asciiTheme="minorHAnsi" w:hAnsiTheme="minorHAnsi"/>
          <w:color w:val="000000"/>
          <w:sz w:val="24"/>
          <w:szCs w:val="24"/>
        </w:rPr>
        <w:t>Only around half of youth in the NEK report that they feel like they matter to people in the community, and this is much lower among LGBTQ youth</w:t>
      </w:r>
      <w:r>
        <w:rPr>
          <w:rStyle w:val="FootnoteReference"/>
          <w:rFonts w:asciiTheme="minorHAnsi" w:hAnsiTheme="minorHAnsi"/>
          <w:color w:val="000000"/>
          <w:sz w:val="24"/>
          <w:szCs w:val="24"/>
        </w:rPr>
        <w:footnoteReference w:id="3"/>
      </w:r>
      <w:r w:rsidRPr="00B7265A">
        <w:rPr>
          <w:rFonts w:asciiTheme="minorHAnsi" w:hAnsiTheme="minorHAnsi"/>
          <w:color w:val="000000"/>
          <w:sz w:val="24"/>
          <w:szCs w:val="24"/>
        </w:rPr>
        <w:t xml:space="preserve">. </w:t>
      </w:r>
      <w:r w:rsidRPr="00B7265A">
        <w:rPr>
          <w:rFonts w:asciiTheme="minorHAnsi" w:hAnsiTheme="minorHAnsi"/>
          <w:sz w:val="24"/>
          <w:szCs w:val="24"/>
        </w:rPr>
        <w:t xml:space="preserve">See </w:t>
      </w:r>
      <w:r w:rsidRPr="00EC476E">
        <w:rPr>
          <w:rFonts w:asciiTheme="minorHAnsi" w:hAnsiTheme="minorHAnsi"/>
          <w:b/>
          <w:sz w:val="24"/>
          <w:szCs w:val="24"/>
        </w:rPr>
        <w:t>page 12</w:t>
      </w:r>
      <w:r w:rsidRPr="00B7265A">
        <w:rPr>
          <w:rFonts w:asciiTheme="minorHAnsi" w:hAnsiTheme="minorHAnsi"/>
          <w:sz w:val="24"/>
          <w:szCs w:val="24"/>
        </w:rPr>
        <w:t xml:space="preserve"> of the Strategic Plan for further data and details, located at </w:t>
      </w:r>
      <w:hyperlink r:id="rId10" w:history="1">
        <w:hyperlink r:id="rId11" w:history="1">
          <w:r w:rsidRPr="002A026A">
            <w:rPr>
              <w:rStyle w:val="Hyperlink"/>
              <w:sz w:val="24"/>
            </w:rPr>
            <w:t>bit.ly/NEKPCEStrategicPlan</w:t>
          </w:r>
        </w:hyperlink>
      </w:hyperlink>
      <w:r w:rsidRPr="00B7265A">
        <w:rPr>
          <w:rFonts w:asciiTheme="minorHAnsi" w:hAnsiTheme="minorHAnsi"/>
          <w:sz w:val="24"/>
          <w:szCs w:val="24"/>
        </w:rPr>
        <w:t>.</w:t>
      </w:r>
    </w:p>
    <w:p w:rsidR="00B64802" w:rsidRPr="00B7265A" w:rsidRDefault="00B64802" w:rsidP="00B64802">
      <w:pPr>
        <w:pBdr>
          <w:top w:val="nil"/>
          <w:left w:val="nil"/>
          <w:bottom w:val="nil"/>
          <w:right w:val="nil"/>
          <w:between w:val="nil"/>
        </w:pBdr>
        <w:spacing w:after="0" w:line="240" w:lineRule="auto"/>
        <w:ind w:left="1080"/>
        <w:rPr>
          <w:rFonts w:asciiTheme="minorHAnsi" w:hAnsiTheme="minorHAnsi"/>
          <w:color w:val="000000"/>
          <w:sz w:val="24"/>
          <w:szCs w:val="24"/>
        </w:rPr>
      </w:pPr>
    </w:p>
    <w:p w:rsidR="00B64802" w:rsidRDefault="00B64802" w:rsidP="00B64802">
      <w:pPr>
        <w:pBdr>
          <w:top w:val="nil"/>
          <w:left w:val="nil"/>
          <w:bottom w:val="nil"/>
          <w:right w:val="nil"/>
          <w:between w:val="nil"/>
        </w:pBdr>
        <w:spacing w:after="0" w:line="240" w:lineRule="auto"/>
        <w:ind w:left="1440"/>
        <w:rPr>
          <w:rFonts w:asciiTheme="minorHAnsi" w:hAnsiTheme="minorHAnsi"/>
          <w:color w:val="000000"/>
          <w:sz w:val="24"/>
          <w:szCs w:val="24"/>
        </w:rPr>
      </w:pPr>
      <w:r w:rsidRPr="00EB5619">
        <w:rPr>
          <w:rFonts w:asciiTheme="minorHAnsi" w:hAnsiTheme="minorHAnsi"/>
          <w:b/>
          <w:color w:val="000000"/>
          <w:sz w:val="24"/>
          <w:szCs w:val="24"/>
        </w:rPr>
        <w:t xml:space="preserve">Priority </w:t>
      </w:r>
      <w:r>
        <w:rPr>
          <w:rFonts w:asciiTheme="minorHAnsi" w:hAnsiTheme="minorHAnsi"/>
          <w:b/>
          <w:color w:val="000000"/>
          <w:sz w:val="24"/>
          <w:szCs w:val="24"/>
        </w:rPr>
        <w:t>3</w:t>
      </w:r>
      <w:r w:rsidRPr="00EB5619">
        <w:rPr>
          <w:rFonts w:asciiTheme="minorHAnsi" w:hAnsiTheme="minorHAnsi"/>
          <w:b/>
          <w:color w:val="000000"/>
          <w:sz w:val="24"/>
          <w:szCs w:val="24"/>
        </w:rPr>
        <w:t xml:space="preserve"> </w:t>
      </w:r>
      <w:r>
        <w:rPr>
          <w:rFonts w:asciiTheme="minorHAnsi" w:hAnsiTheme="minorHAnsi"/>
          <w:b/>
          <w:color w:val="000000"/>
          <w:sz w:val="24"/>
          <w:szCs w:val="24"/>
        </w:rPr>
        <w:t>f</w:t>
      </w:r>
      <w:r w:rsidRPr="00EB5619">
        <w:rPr>
          <w:rFonts w:asciiTheme="minorHAnsi" w:hAnsiTheme="minorHAnsi"/>
          <w:b/>
          <w:color w:val="000000"/>
          <w:sz w:val="24"/>
          <w:szCs w:val="24"/>
        </w:rPr>
        <w:t>unding</w:t>
      </w:r>
      <w:r>
        <w:rPr>
          <w:rFonts w:asciiTheme="minorHAnsi" w:hAnsiTheme="minorHAnsi"/>
          <w:color w:val="000000"/>
          <w:sz w:val="24"/>
          <w:szCs w:val="24"/>
        </w:rPr>
        <w:t>: up to $10,000</w:t>
      </w:r>
    </w:p>
    <w:p w:rsidR="00B64802" w:rsidRDefault="00B64802" w:rsidP="00132CB4">
      <w:pPr>
        <w:pBdr>
          <w:top w:val="nil"/>
          <w:left w:val="nil"/>
          <w:bottom w:val="nil"/>
          <w:right w:val="nil"/>
          <w:between w:val="nil"/>
        </w:pBdr>
        <w:spacing w:after="0" w:line="240" w:lineRule="auto"/>
        <w:ind w:left="1440"/>
        <w:rPr>
          <w:rFonts w:asciiTheme="minorHAnsi" w:hAnsiTheme="minorHAnsi"/>
          <w:b/>
          <w:color w:val="000000"/>
          <w:sz w:val="24"/>
          <w:szCs w:val="24"/>
          <w:u w:val="single"/>
        </w:rPr>
      </w:pPr>
      <w:r w:rsidRPr="00EB5619">
        <w:rPr>
          <w:rFonts w:asciiTheme="minorHAnsi" w:hAnsiTheme="minorHAnsi"/>
          <w:b/>
          <w:color w:val="000000"/>
          <w:sz w:val="24"/>
          <w:szCs w:val="24"/>
        </w:rPr>
        <w:t>Eligibility:</w:t>
      </w:r>
      <w:r>
        <w:rPr>
          <w:rFonts w:asciiTheme="minorHAnsi" w:hAnsiTheme="minorHAnsi"/>
          <w:color w:val="000000"/>
          <w:sz w:val="24"/>
          <w:szCs w:val="24"/>
        </w:rPr>
        <w:t xml:space="preserve"> </w:t>
      </w:r>
      <w:r w:rsidRPr="00B7265A">
        <w:rPr>
          <w:rFonts w:asciiTheme="minorHAnsi" w:hAnsiTheme="minorHAnsi"/>
          <w:color w:val="000000"/>
          <w:sz w:val="24"/>
          <w:szCs w:val="24"/>
        </w:rPr>
        <w:t>Any eligible organiz</w:t>
      </w:r>
      <w:r>
        <w:rPr>
          <w:rFonts w:asciiTheme="minorHAnsi" w:hAnsiTheme="minorHAnsi"/>
          <w:color w:val="000000"/>
          <w:sz w:val="24"/>
          <w:szCs w:val="24"/>
        </w:rPr>
        <w:t>ation may apply (see section E)</w:t>
      </w:r>
    </w:p>
    <w:p w:rsidR="00132CB4" w:rsidRPr="00132CB4" w:rsidRDefault="00132CB4" w:rsidP="00132CB4">
      <w:pPr>
        <w:pBdr>
          <w:top w:val="nil"/>
          <w:left w:val="nil"/>
          <w:bottom w:val="nil"/>
          <w:right w:val="nil"/>
          <w:between w:val="nil"/>
        </w:pBdr>
        <w:spacing w:after="0" w:line="240" w:lineRule="auto"/>
        <w:ind w:left="1440"/>
        <w:rPr>
          <w:rFonts w:asciiTheme="minorHAnsi" w:hAnsiTheme="minorHAnsi"/>
          <w:b/>
          <w:color w:val="000000"/>
          <w:sz w:val="24"/>
          <w:szCs w:val="24"/>
          <w:u w:val="single"/>
        </w:rPr>
      </w:pPr>
    </w:p>
    <w:p w:rsidR="00B64802" w:rsidRPr="00687E5D" w:rsidRDefault="00B64802" w:rsidP="00687E5D">
      <w:pPr>
        <w:ind w:left="360"/>
        <w:rPr>
          <w:rFonts w:asciiTheme="minorHAnsi" w:hAnsiTheme="minorHAnsi"/>
          <w:sz w:val="24"/>
          <w:szCs w:val="24"/>
        </w:rPr>
      </w:pPr>
      <w:r w:rsidRPr="00B7265A">
        <w:rPr>
          <w:rFonts w:asciiTheme="minorHAnsi" w:hAnsiTheme="minorHAnsi"/>
          <w:sz w:val="24"/>
          <w:szCs w:val="24"/>
        </w:rPr>
        <w:t xml:space="preserve">The purpose of this funding is to prioritize and address the priorities above. </w:t>
      </w:r>
    </w:p>
    <w:p w:rsidR="003B5A09" w:rsidRDefault="003B5A09" w:rsidP="00B64802">
      <w:pPr>
        <w:ind w:left="360"/>
        <w:rPr>
          <w:rFonts w:asciiTheme="minorHAnsi" w:hAnsiTheme="minorHAnsi"/>
          <w:b/>
          <w:sz w:val="24"/>
          <w:szCs w:val="24"/>
        </w:rPr>
      </w:pPr>
    </w:p>
    <w:p w:rsidR="00B64802" w:rsidRDefault="00B64802" w:rsidP="00B64802">
      <w:pPr>
        <w:ind w:left="360"/>
        <w:rPr>
          <w:rFonts w:asciiTheme="minorHAnsi" w:hAnsiTheme="minorHAnsi"/>
          <w:b/>
          <w:sz w:val="24"/>
          <w:szCs w:val="24"/>
        </w:rPr>
      </w:pPr>
      <w:r w:rsidRPr="00B7265A">
        <w:rPr>
          <w:rFonts w:asciiTheme="minorHAnsi" w:hAnsiTheme="minorHAnsi"/>
          <w:b/>
          <w:sz w:val="24"/>
          <w:szCs w:val="24"/>
        </w:rPr>
        <w:lastRenderedPageBreak/>
        <w:t xml:space="preserve">Please provide a </w:t>
      </w:r>
      <w:r>
        <w:rPr>
          <w:rFonts w:asciiTheme="minorHAnsi" w:hAnsiTheme="minorHAnsi"/>
          <w:b/>
          <w:sz w:val="24"/>
          <w:szCs w:val="24"/>
        </w:rPr>
        <w:t xml:space="preserve">description of this project including the following components: </w:t>
      </w:r>
      <w:r w:rsidRPr="004C63E0">
        <w:rPr>
          <w:rFonts w:asciiTheme="minorHAnsi" w:hAnsiTheme="minorHAnsi"/>
          <w:i/>
          <w:sz w:val="24"/>
          <w:szCs w:val="24"/>
        </w:rPr>
        <w:t>(</w:t>
      </w:r>
      <w:r w:rsidRPr="00FC477E">
        <w:rPr>
          <w:rFonts w:asciiTheme="minorHAnsi" w:hAnsiTheme="minorHAnsi"/>
          <w:b/>
          <w:i/>
          <w:sz w:val="24"/>
          <w:szCs w:val="24"/>
          <w:u w:val="single"/>
        </w:rPr>
        <w:t>500 word maximum</w:t>
      </w:r>
      <w:r w:rsidRPr="004C63E0">
        <w:rPr>
          <w:rFonts w:asciiTheme="minorHAnsi" w:hAnsiTheme="minorHAnsi"/>
          <w:i/>
          <w:sz w:val="24"/>
          <w:szCs w:val="24"/>
        </w:rPr>
        <w:t>)</w:t>
      </w:r>
    </w:p>
    <w:p w:rsidR="00B64802" w:rsidRPr="000E29DE" w:rsidRDefault="00B64802" w:rsidP="00B64802">
      <w:pPr>
        <w:ind w:left="360"/>
        <w:rPr>
          <w:rFonts w:asciiTheme="minorHAnsi" w:hAnsiTheme="minorHAnsi"/>
          <w:sz w:val="24"/>
          <w:szCs w:val="24"/>
        </w:rPr>
      </w:pPr>
      <w:r w:rsidRPr="000E29DE">
        <w:rPr>
          <w:rFonts w:asciiTheme="minorHAnsi" w:hAnsiTheme="minorHAnsi"/>
          <w:sz w:val="24"/>
          <w:szCs w:val="24"/>
        </w:rPr>
        <w:t>1) A brief description of the target population (e.g., students in a particular school/grade, youth in a specific community or a specific population of youth, parents/families, service providers, other)</w:t>
      </w:r>
      <w:r w:rsidRPr="000E29DE">
        <w:rPr>
          <w:rFonts w:asciiTheme="minorHAnsi" w:hAnsiTheme="minorHAnsi" w:hint="eastAsia"/>
          <w:sz w:val="24"/>
          <w:szCs w:val="24"/>
        </w:rPr>
        <w:t>, </w:t>
      </w:r>
      <w:r w:rsidRPr="000E29DE">
        <w:rPr>
          <w:rFonts w:asciiTheme="minorHAnsi" w:hAnsiTheme="minorHAnsi"/>
          <w:sz w:val="24"/>
          <w:szCs w:val="24"/>
        </w:rPr>
        <w:t>town(s) in which activity or service will be offered, and any defining characteristics of this population.</w:t>
      </w:r>
      <w:r w:rsidRPr="000E29DE">
        <w:rPr>
          <w:rFonts w:asciiTheme="minorHAnsi" w:hAnsiTheme="minorHAnsi" w:hint="eastAsia"/>
          <w:sz w:val="24"/>
          <w:szCs w:val="24"/>
        </w:rPr>
        <w:t>  </w:t>
      </w:r>
    </w:p>
    <w:p w:rsidR="00B64802" w:rsidRDefault="00B64802" w:rsidP="00132CB4">
      <w:pPr>
        <w:ind w:left="360"/>
        <w:rPr>
          <w:rFonts w:asciiTheme="minorHAnsi" w:hAnsiTheme="minorHAnsi"/>
          <w:sz w:val="24"/>
          <w:szCs w:val="24"/>
        </w:rPr>
      </w:pPr>
      <w:r w:rsidRPr="000E29DE">
        <w:rPr>
          <w:rFonts w:asciiTheme="minorHAnsi" w:hAnsiTheme="minorHAnsi"/>
          <w:sz w:val="24"/>
          <w:szCs w:val="24"/>
        </w:rPr>
        <w:t>2)</w:t>
      </w:r>
      <w:r>
        <w:rPr>
          <w:rFonts w:asciiTheme="minorHAnsi" w:hAnsiTheme="minorHAnsi"/>
          <w:sz w:val="24"/>
          <w:szCs w:val="24"/>
        </w:rPr>
        <w:t xml:space="preserve"> </w:t>
      </w:r>
      <w:r w:rsidRPr="000E29DE">
        <w:rPr>
          <w:rFonts w:asciiTheme="minorHAnsi" w:hAnsiTheme="minorHAnsi"/>
          <w:sz w:val="24"/>
          <w:szCs w:val="24"/>
        </w:rPr>
        <w:t xml:space="preserve">How this project will address one or more of the priorities described in section D of the Request for Applications. </w:t>
      </w:r>
    </w:p>
    <w:p w:rsidR="00B64802" w:rsidRPr="00B4328A" w:rsidRDefault="00B64802" w:rsidP="00413A9D">
      <w:pPr>
        <w:pStyle w:val="ListParagraph"/>
        <w:numPr>
          <w:ilvl w:val="0"/>
          <w:numId w:val="6"/>
        </w:numPr>
        <w:pBdr>
          <w:top w:val="nil"/>
          <w:left w:val="nil"/>
          <w:bottom w:val="nil"/>
          <w:right w:val="nil"/>
          <w:between w:val="nil"/>
        </w:pBdr>
        <w:rPr>
          <w:rFonts w:asciiTheme="minorHAnsi" w:hAnsiTheme="minorHAnsi"/>
          <w:color w:val="000000"/>
          <w:sz w:val="24"/>
          <w:szCs w:val="24"/>
        </w:rPr>
      </w:pPr>
      <w:r w:rsidRPr="00B4328A">
        <w:rPr>
          <w:rFonts w:asciiTheme="minorHAnsi" w:hAnsiTheme="minorHAnsi"/>
          <w:b/>
          <w:color w:val="000000"/>
          <w:sz w:val="24"/>
          <w:szCs w:val="24"/>
        </w:rPr>
        <w:t>WORKPLAN AND EVALUATION</w:t>
      </w:r>
    </w:p>
    <w:p w:rsidR="00B64802" w:rsidRPr="00517225" w:rsidRDefault="00B64802" w:rsidP="00B64802">
      <w:pPr>
        <w:spacing w:before="194" w:after="0" w:line="240" w:lineRule="auto"/>
        <w:ind w:left="360" w:right="699"/>
        <w:rPr>
          <w:rFonts w:asciiTheme="minorHAnsi" w:eastAsia="Times New Roman" w:hAnsiTheme="minorHAnsi" w:cstheme="minorHAnsi"/>
          <w:sz w:val="28"/>
          <w:szCs w:val="24"/>
        </w:rPr>
      </w:pPr>
      <w:r w:rsidRPr="00517225">
        <w:rPr>
          <w:rFonts w:asciiTheme="minorHAnsi" w:eastAsia="Times New Roman" w:hAnsiTheme="minorHAnsi" w:cstheme="minorHAnsi"/>
          <w:color w:val="000000"/>
          <w:sz w:val="24"/>
        </w:rPr>
        <w:t>Please provide a workplan which will detail the strategies and associat</w:t>
      </w:r>
      <w:r>
        <w:rPr>
          <w:rFonts w:asciiTheme="minorHAnsi" w:eastAsia="Times New Roman" w:hAnsiTheme="minorHAnsi" w:cstheme="minorHAnsi"/>
          <w:color w:val="000000"/>
          <w:sz w:val="24"/>
        </w:rPr>
        <w:t>ed activities of your proposed </w:t>
      </w:r>
      <w:r w:rsidRPr="00517225">
        <w:rPr>
          <w:rFonts w:asciiTheme="minorHAnsi" w:eastAsia="Times New Roman" w:hAnsiTheme="minorHAnsi" w:cstheme="minorHAnsi"/>
          <w:color w:val="000000"/>
          <w:sz w:val="24"/>
        </w:rPr>
        <w:t xml:space="preserve">project. </w:t>
      </w:r>
      <w:r w:rsidRPr="00C304A8">
        <w:rPr>
          <w:rFonts w:asciiTheme="minorHAnsi" w:eastAsia="Times New Roman" w:hAnsiTheme="minorHAnsi" w:cstheme="minorHAnsi"/>
          <w:color w:val="000000"/>
          <w:sz w:val="24"/>
        </w:rPr>
        <w:t>Strategies should directly relate to the priority area for which you are applying.</w:t>
      </w:r>
      <w:r>
        <w:rPr>
          <w:rFonts w:asciiTheme="minorHAnsi" w:eastAsia="Times New Roman" w:hAnsiTheme="minorHAnsi" w:cstheme="minorHAnsi"/>
          <w:color w:val="000000"/>
          <w:sz w:val="24"/>
        </w:rPr>
        <w:t xml:space="preserve"> The NEK</w:t>
      </w:r>
      <w:r w:rsidRPr="00517225">
        <w:rPr>
          <w:rFonts w:asciiTheme="minorHAnsi" w:eastAsia="Times New Roman" w:hAnsiTheme="minorHAnsi" w:cstheme="minorHAnsi"/>
          <w:color w:val="000000"/>
          <w:sz w:val="24"/>
        </w:rPr>
        <w:t>-PCE grant project seeks to use the Results Based A</w:t>
      </w:r>
      <w:r>
        <w:rPr>
          <w:rFonts w:asciiTheme="minorHAnsi" w:eastAsia="Times New Roman" w:hAnsiTheme="minorHAnsi" w:cstheme="minorHAnsi"/>
          <w:color w:val="000000"/>
          <w:sz w:val="24"/>
        </w:rPr>
        <w:t>ccountability (RBA) method for </w:t>
      </w:r>
      <w:r w:rsidRPr="00517225">
        <w:rPr>
          <w:rFonts w:asciiTheme="minorHAnsi" w:eastAsia="Times New Roman" w:hAnsiTheme="minorHAnsi" w:cstheme="minorHAnsi"/>
          <w:color w:val="000000"/>
          <w:sz w:val="24"/>
        </w:rPr>
        <w:t>determining program success. This framework posits that success can be</w:t>
      </w:r>
      <w:r>
        <w:rPr>
          <w:rFonts w:asciiTheme="minorHAnsi" w:eastAsia="Times New Roman" w:hAnsiTheme="minorHAnsi" w:cstheme="minorHAnsi"/>
          <w:color w:val="000000"/>
          <w:sz w:val="24"/>
        </w:rPr>
        <w:t xml:space="preserve"> effectively measured by using </w:t>
      </w:r>
      <w:r w:rsidRPr="00517225">
        <w:rPr>
          <w:rFonts w:asciiTheme="minorHAnsi" w:eastAsia="Times New Roman" w:hAnsiTheme="minorHAnsi" w:cstheme="minorHAnsi"/>
          <w:color w:val="000000"/>
          <w:sz w:val="24"/>
        </w:rPr>
        <w:t>three guiding questions;  </w:t>
      </w:r>
    </w:p>
    <w:p w:rsidR="00B64802" w:rsidRPr="00517225" w:rsidRDefault="00B64802" w:rsidP="00B64802">
      <w:pPr>
        <w:pStyle w:val="ListParagraph"/>
        <w:spacing w:before="166" w:after="0" w:line="240" w:lineRule="auto"/>
        <w:rPr>
          <w:rFonts w:asciiTheme="minorHAnsi" w:eastAsia="Times New Roman" w:hAnsiTheme="minorHAnsi" w:cstheme="minorHAnsi"/>
          <w:sz w:val="28"/>
          <w:szCs w:val="24"/>
        </w:rPr>
      </w:pPr>
      <w:r w:rsidRPr="00517225">
        <w:rPr>
          <w:rFonts w:asciiTheme="minorHAnsi" w:eastAsia="Times New Roman" w:hAnsiTheme="minorHAnsi" w:cstheme="minorHAnsi"/>
          <w:color w:val="000000"/>
          <w:sz w:val="24"/>
        </w:rPr>
        <w:t>● How much did you do? </w:t>
      </w:r>
    </w:p>
    <w:p w:rsidR="00B64802" w:rsidRPr="00517225" w:rsidRDefault="00B64802" w:rsidP="00B64802">
      <w:pPr>
        <w:pStyle w:val="ListParagraph"/>
        <w:spacing w:before="11" w:after="0" w:line="240" w:lineRule="auto"/>
        <w:rPr>
          <w:rFonts w:asciiTheme="minorHAnsi" w:eastAsia="Times New Roman" w:hAnsiTheme="minorHAnsi" w:cstheme="minorHAnsi"/>
          <w:sz w:val="28"/>
          <w:szCs w:val="24"/>
        </w:rPr>
      </w:pPr>
      <w:r w:rsidRPr="00517225">
        <w:rPr>
          <w:rFonts w:asciiTheme="minorHAnsi" w:eastAsia="Times New Roman" w:hAnsiTheme="minorHAnsi" w:cstheme="minorHAnsi"/>
          <w:color w:val="000000"/>
          <w:sz w:val="24"/>
        </w:rPr>
        <w:t>● How well did you do it? </w:t>
      </w:r>
    </w:p>
    <w:p w:rsidR="00B64802" w:rsidRDefault="00B64802" w:rsidP="00B64802">
      <w:pPr>
        <w:pStyle w:val="ListParagraph"/>
        <w:spacing w:before="11" w:after="0" w:line="240" w:lineRule="auto"/>
        <w:rPr>
          <w:rFonts w:asciiTheme="minorHAnsi" w:eastAsia="Times New Roman" w:hAnsiTheme="minorHAnsi" w:cstheme="minorHAnsi"/>
          <w:color w:val="000000"/>
          <w:sz w:val="24"/>
        </w:rPr>
      </w:pPr>
      <w:r w:rsidRPr="00517225">
        <w:rPr>
          <w:rFonts w:asciiTheme="minorHAnsi" w:eastAsia="Times New Roman" w:hAnsiTheme="minorHAnsi" w:cstheme="minorHAnsi"/>
          <w:color w:val="000000"/>
          <w:sz w:val="24"/>
        </w:rPr>
        <w:t>● Is anybody better off? </w:t>
      </w:r>
    </w:p>
    <w:p w:rsidR="00B64802" w:rsidRDefault="00B64802" w:rsidP="00B64802">
      <w:pPr>
        <w:spacing w:before="172" w:after="0" w:line="240" w:lineRule="auto"/>
        <w:ind w:left="360" w:right="539" w:hanging="90"/>
        <w:rPr>
          <w:rFonts w:asciiTheme="minorHAnsi" w:eastAsia="Times New Roman" w:hAnsiTheme="minorHAnsi" w:cstheme="minorHAnsi"/>
          <w:color w:val="000000"/>
          <w:sz w:val="24"/>
        </w:rPr>
      </w:pPr>
      <w:r>
        <w:rPr>
          <w:rFonts w:asciiTheme="minorHAnsi" w:eastAsia="Times New Roman" w:hAnsiTheme="minorHAnsi" w:cstheme="minorHAnsi"/>
          <w:color w:val="000000"/>
          <w:sz w:val="24"/>
        </w:rPr>
        <w:t xml:space="preserve">  </w:t>
      </w:r>
      <w:r w:rsidRPr="00517225">
        <w:rPr>
          <w:rFonts w:asciiTheme="minorHAnsi" w:eastAsia="Times New Roman" w:hAnsiTheme="minorHAnsi" w:cstheme="minorHAnsi"/>
          <w:color w:val="000000"/>
          <w:sz w:val="24"/>
        </w:rPr>
        <w:t>Please use the table below to indicate your</w:t>
      </w:r>
      <w:r>
        <w:rPr>
          <w:rFonts w:asciiTheme="minorHAnsi" w:eastAsia="Times New Roman" w:hAnsiTheme="minorHAnsi" w:cstheme="minorHAnsi"/>
          <w:color w:val="000000"/>
          <w:sz w:val="24"/>
        </w:rPr>
        <w:t xml:space="preserve"> priority(ies), </w:t>
      </w:r>
      <w:r w:rsidRPr="00517225">
        <w:rPr>
          <w:rFonts w:asciiTheme="minorHAnsi" w:eastAsia="Times New Roman" w:hAnsiTheme="minorHAnsi" w:cstheme="minorHAnsi"/>
          <w:color w:val="000000"/>
          <w:sz w:val="24"/>
        </w:rPr>
        <w:t>strategies and activities</w:t>
      </w:r>
      <w:r>
        <w:rPr>
          <w:rFonts w:asciiTheme="minorHAnsi" w:eastAsia="Times New Roman" w:hAnsiTheme="minorHAnsi" w:cstheme="minorHAnsi"/>
          <w:color w:val="000000"/>
          <w:sz w:val="24"/>
        </w:rPr>
        <w:t xml:space="preserve"> as well as who is </w:t>
      </w:r>
      <w:r w:rsidRPr="00517225">
        <w:rPr>
          <w:rFonts w:asciiTheme="minorHAnsi" w:eastAsia="Times New Roman" w:hAnsiTheme="minorHAnsi" w:cstheme="minorHAnsi"/>
          <w:color w:val="000000"/>
          <w:sz w:val="24"/>
        </w:rPr>
        <w:t>responsible for</w:t>
      </w:r>
      <w:r>
        <w:rPr>
          <w:rFonts w:asciiTheme="minorHAnsi" w:eastAsia="Times New Roman" w:hAnsiTheme="minorHAnsi" w:cstheme="minorHAnsi"/>
          <w:color w:val="000000"/>
          <w:sz w:val="24"/>
        </w:rPr>
        <w:t> </w:t>
      </w:r>
      <w:r w:rsidRPr="00517225">
        <w:rPr>
          <w:rFonts w:asciiTheme="minorHAnsi" w:eastAsia="Times New Roman" w:hAnsiTheme="minorHAnsi" w:cstheme="minorHAnsi"/>
          <w:color w:val="000000"/>
          <w:sz w:val="24"/>
        </w:rPr>
        <w:t>each activity and when you anticipate the activity will take place. Please</w:t>
      </w:r>
      <w:r>
        <w:rPr>
          <w:rFonts w:asciiTheme="minorHAnsi" w:eastAsia="Times New Roman" w:hAnsiTheme="minorHAnsi" w:cstheme="minorHAnsi"/>
          <w:color w:val="000000"/>
          <w:sz w:val="24"/>
        </w:rPr>
        <w:t xml:space="preserve"> also include a description of </w:t>
      </w:r>
      <w:r w:rsidRPr="00517225">
        <w:rPr>
          <w:rFonts w:asciiTheme="minorHAnsi" w:eastAsia="Times New Roman" w:hAnsiTheme="minorHAnsi" w:cstheme="minorHAnsi"/>
          <w:color w:val="000000"/>
          <w:sz w:val="24"/>
        </w:rPr>
        <w:t xml:space="preserve">how you plan to measure your success, keeping in mind the three guiding questions described above. </w:t>
      </w:r>
    </w:p>
    <w:p w:rsidR="00B64802" w:rsidRDefault="00B64802" w:rsidP="00132CB4">
      <w:pPr>
        <w:spacing w:before="172" w:after="0" w:line="240" w:lineRule="auto"/>
        <w:ind w:left="360" w:right="539"/>
        <w:rPr>
          <w:rFonts w:asciiTheme="minorHAnsi" w:eastAsia="Times New Roman" w:hAnsiTheme="minorHAnsi" w:cstheme="minorHAnsi"/>
          <w:color w:val="000000"/>
          <w:sz w:val="24"/>
        </w:rPr>
      </w:pPr>
      <w:r>
        <w:rPr>
          <w:rFonts w:asciiTheme="minorHAnsi" w:eastAsia="Times New Roman" w:hAnsiTheme="minorHAnsi" w:cstheme="minorHAnsi"/>
          <w:color w:val="000000"/>
          <w:sz w:val="24"/>
        </w:rPr>
        <w:t>Priorities: S</w:t>
      </w:r>
      <w:r w:rsidRPr="00C304A8">
        <w:rPr>
          <w:rFonts w:asciiTheme="minorHAnsi" w:eastAsia="Times New Roman" w:hAnsiTheme="minorHAnsi" w:cstheme="minorHAnsi"/>
          <w:color w:val="000000"/>
          <w:sz w:val="24"/>
        </w:rPr>
        <w:t>uccessful applicants will design their proposal based on the risk and protective factors, supporting data, and SMART objectiv</w:t>
      </w:r>
      <w:r>
        <w:rPr>
          <w:rFonts w:asciiTheme="minorHAnsi" w:eastAsia="Times New Roman" w:hAnsiTheme="minorHAnsi" w:cstheme="minorHAnsi"/>
          <w:color w:val="000000"/>
          <w:sz w:val="24"/>
        </w:rPr>
        <w:t xml:space="preserve">es listed in the Strategic Plan that can be found at </w:t>
      </w:r>
      <w:hyperlink r:id="rId12" w:history="1">
        <w:r w:rsidRPr="002A026A">
          <w:rPr>
            <w:rStyle w:val="Hyperlink"/>
            <w:sz w:val="24"/>
          </w:rPr>
          <w:t>bit.ly/NEKPCEStrategicPlan</w:t>
        </w:r>
      </w:hyperlink>
      <w:r>
        <w:rPr>
          <w:rFonts w:asciiTheme="minorHAnsi" w:eastAsia="Times New Roman" w:hAnsiTheme="minorHAnsi" w:cstheme="minorHAnsi"/>
          <w:color w:val="000000"/>
          <w:sz w:val="24"/>
        </w:rPr>
        <w:t>.</w:t>
      </w:r>
    </w:p>
    <w:p w:rsidR="00132CB4" w:rsidRDefault="00132CB4" w:rsidP="00132CB4">
      <w:pPr>
        <w:spacing w:before="172" w:after="0" w:line="240" w:lineRule="auto"/>
        <w:ind w:left="360" w:right="539"/>
        <w:rPr>
          <w:rFonts w:asciiTheme="minorHAnsi" w:eastAsia="Times New Roman" w:hAnsiTheme="minorHAnsi" w:cstheme="minorHAnsi"/>
          <w:color w:val="000000"/>
          <w:sz w:val="24"/>
        </w:rPr>
      </w:pPr>
    </w:p>
    <w:p w:rsidR="00B64802" w:rsidRPr="00C304A8" w:rsidRDefault="00B64802" w:rsidP="00B64802">
      <w:pPr>
        <w:pStyle w:val="ListParagraph"/>
        <w:rPr>
          <w:rFonts w:asciiTheme="minorHAnsi" w:hAnsiTheme="minorHAnsi"/>
          <w:sz w:val="24"/>
          <w:szCs w:val="24"/>
        </w:rPr>
      </w:pPr>
      <w:r>
        <w:rPr>
          <w:rFonts w:asciiTheme="minorHAnsi" w:hAnsiTheme="minorHAnsi"/>
          <w:sz w:val="24"/>
          <w:szCs w:val="24"/>
        </w:rPr>
        <w:t>Priority 1</w:t>
      </w:r>
      <w:r w:rsidRPr="00C304A8">
        <w:rPr>
          <w:rFonts w:asciiTheme="minorHAnsi" w:hAnsiTheme="minorHAnsi"/>
          <w:color w:val="000000"/>
          <w:sz w:val="24"/>
          <w:szCs w:val="24"/>
        </w:rPr>
        <w:t>: Increase supports for LGBTQ youth across the region (only schools and supervisory unions)</w:t>
      </w:r>
      <w:r>
        <w:rPr>
          <w:rFonts w:asciiTheme="minorHAnsi" w:hAnsiTheme="minorHAnsi"/>
          <w:color w:val="000000"/>
          <w:sz w:val="24"/>
          <w:szCs w:val="24"/>
        </w:rPr>
        <w:t>.</w:t>
      </w:r>
    </w:p>
    <w:p w:rsidR="00B64802" w:rsidRPr="00C304A8" w:rsidRDefault="00B64802" w:rsidP="00B64802">
      <w:pPr>
        <w:pStyle w:val="ListParagraph"/>
        <w:rPr>
          <w:rFonts w:asciiTheme="minorHAnsi" w:hAnsiTheme="minorHAnsi"/>
          <w:color w:val="000000"/>
          <w:sz w:val="24"/>
          <w:szCs w:val="24"/>
        </w:rPr>
      </w:pPr>
      <w:r w:rsidRPr="00C304A8">
        <w:rPr>
          <w:rFonts w:asciiTheme="minorHAnsi" w:hAnsiTheme="minorHAnsi"/>
          <w:sz w:val="24"/>
          <w:szCs w:val="24"/>
        </w:rPr>
        <w:t xml:space="preserve">Priority 2: </w:t>
      </w:r>
      <w:r w:rsidRPr="00C304A8">
        <w:rPr>
          <w:rFonts w:asciiTheme="minorHAnsi" w:hAnsiTheme="minorHAnsi"/>
          <w:color w:val="000000"/>
          <w:sz w:val="24"/>
          <w:szCs w:val="24"/>
        </w:rPr>
        <w:t>Increase mental health supports for youth across the region.</w:t>
      </w:r>
    </w:p>
    <w:p w:rsidR="00B64802" w:rsidRDefault="00B64802" w:rsidP="00B64802">
      <w:pPr>
        <w:pStyle w:val="ListParagraph"/>
        <w:rPr>
          <w:rFonts w:asciiTheme="minorHAnsi" w:hAnsiTheme="minorHAnsi"/>
          <w:color w:val="000000"/>
          <w:sz w:val="24"/>
          <w:szCs w:val="24"/>
        </w:rPr>
      </w:pPr>
      <w:r w:rsidRPr="00C304A8">
        <w:rPr>
          <w:rFonts w:asciiTheme="minorHAnsi" w:hAnsiTheme="minorHAnsi"/>
          <w:sz w:val="24"/>
          <w:szCs w:val="24"/>
        </w:rPr>
        <w:t xml:space="preserve">Priority 3: </w:t>
      </w:r>
      <w:r w:rsidRPr="00C304A8">
        <w:rPr>
          <w:rFonts w:asciiTheme="minorHAnsi" w:hAnsiTheme="minorHAnsi"/>
          <w:color w:val="000000"/>
          <w:sz w:val="24"/>
          <w:szCs w:val="24"/>
        </w:rPr>
        <w:t>Create a community where youth feel valued and connected</w:t>
      </w:r>
      <w:r>
        <w:rPr>
          <w:rFonts w:asciiTheme="minorHAnsi" w:hAnsiTheme="minorHAnsi"/>
          <w:color w:val="000000"/>
          <w:sz w:val="24"/>
          <w:szCs w:val="24"/>
        </w:rPr>
        <w:t>.</w:t>
      </w:r>
    </w:p>
    <w:tbl>
      <w:tblPr>
        <w:tblW w:w="0" w:type="auto"/>
        <w:jc w:val="center"/>
        <w:tblCellMar>
          <w:top w:w="15" w:type="dxa"/>
          <w:left w:w="15" w:type="dxa"/>
          <w:bottom w:w="15" w:type="dxa"/>
          <w:right w:w="15" w:type="dxa"/>
        </w:tblCellMar>
        <w:tblLook w:val="04A0" w:firstRow="1" w:lastRow="0" w:firstColumn="1" w:lastColumn="0" w:noHBand="0" w:noVBand="1"/>
      </w:tblPr>
      <w:tblGrid>
        <w:gridCol w:w="6740"/>
        <w:gridCol w:w="1800"/>
        <w:gridCol w:w="1402"/>
      </w:tblGrid>
      <w:tr w:rsidR="00B64802" w:rsidRPr="00517225" w:rsidTr="00FB7D8F">
        <w:trPr>
          <w:trHeight w:val="438"/>
          <w:jc w:val="center"/>
        </w:trPr>
        <w:tc>
          <w:tcPr>
            <w:tcW w:w="9942" w:type="dxa"/>
            <w:gridSpan w:val="3"/>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rsidR="00B64802" w:rsidRPr="00517225" w:rsidRDefault="00B64802" w:rsidP="00FB7D8F">
            <w:pPr>
              <w:spacing w:after="0" w:line="240" w:lineRule="auto"/>
              <w:ind w:left="32"/>
              <w:rPr>
                <w:rFonts w:eastAsia="Times New Roman"/>
                <w:b/>
                <w:bCs/>
                <w:color w:val="000000"/>
              </w:rPr>
            </w:pPr>
            <w:r>
              <w:rPr>
                <w:rFonts w:eastAsia="Times New Roman"/>
                <w:b/>
                <w:bCs/>
                <w:color w:val="000000"/>
              </w:rPr>
              <w:t xml:space="preserve">Priority: </w:t>
            </w:r>
          </w:p>
        </w:tc>
      </w:tr>
      <w:tr w:rsidR="00B64802" w:rsidRPr="00517225" w:rsidTr="00FB7D8F">
        <w:trPr>
          <w:trHeight w:val="402"/>
          <w:jc w:val="center"/>
        </w:trPr>
        <w:tc>
          <w:tcPr>
            <w:tcW w:w="9942" w:type="dxa"/>
            <w:gridSpan w:val="3"/>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rsidR="00B64802" w:rsidRPr="00517225" w:rsidRDefault="00B64802" w:rsidP="00FB7D8F">
            <w:pPr>
              <w:spacing w:after="0" w:line="240" w:lineRule="auto"/>
              <w:ind w:left="32"/>
              <w:rPr>
                <w:rFonts w:eastAsia="Times New Roman"/>
                <w:b/>
                <w:bCs/>
                <w:color w:val="000000"/>
              </w:rPr>
            </w:pPr>
            <w:r>
              <w:rPr>
                <w:rFonts w:eastAsia="Times New Roman"/>
                <w:b/>
                <w:bCs/>
                <w:color w:val="000000"/>
              </w:rPr>
              <w:t>Strategy 1:</w:t>
            </w:r>
          </w:p>
        </w:tc>
      </w:tr>
      <w:tr w:rsidR="00B64802" w:rsidRPr="00517225" w:rsidTr="00FB7D8F">
        <w:trPr>
          <w:trHeight w:val="578"/>
          <w:jc w:val="center"/>
        </w:trPr>
        <w:tc>
          <w:tcPr>
            <w:tcW w:w="6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802" w:rsidRPr="00517225" w:rsidRDefault="00B64802" w:rsidP="00FB7D8F">
            <w:pPr>
              <w:spacing w:after="0" w:line="240" w:lineRule="auto"/>
              <w:ind w:left="22"/>
              <w:rPr>
                <w:rFonts w:ascii="Times New Roman" w:eastAsia="Times New Roman" w:hAnsi="Times New Roman" w:cs="Times New Roman"/>
                <w:sz w:val="24"/>
                <w:szCs w:val="24"/>
              </w:rPr>
            </w:pPr>
            <w:r w:rsidRPr="00517225">
              <w:rPr>
                <w:rFonts w:eastAsia="Times New Roman"/>
                <w:b/>
                <w:bCs/>
                <w:color w:val="000000"/>
              </w:rPr>
              <w:t>Activities: </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802" w:rsidRDefault="00B64802" w:rsidP="00FB7D8F">
            <w:pPr>
              <w:spacing w:after="0" w:line="240" w:lineRule="auto"/>
              <w:ind w:left="21"/>
              <w:rPr>
                <w:rFonts w:ascii="Times New Roman" w:eastAsia="Times New Roman" w:hAnsi="Times New Roman" w:cs="Times New Roman"/>
                <w:sz w:val="24"/>
                <w:szCs w:val="24"/>
              </w:rPr>
            </w:pPr>
            <w:r w:rsidRPr="00517225">
              <w:rPr>
                <w:rFonts w:eastAsia="Times New Roman"/>
                <w:b/>
                <w:bCs/>
                <w:color w:val="000000"/>
              </w:rPr>
              <w:t>Who is  </w:t>
            </w:r>
          </w:p>
          <w:p w:rsidR="00B64802" w:rsidRPr="00517225" w:rsidRDefault="00B64802" w:rsidP="00FB7D8F">
            <w:pPr>
              <w:spacing w:after="0" w:line="240" w:lineRule="auto"/>
              <w:ind w:left="21"/>
              <w:rPr>
                <w:rFonts w:ascii="Times New Roman" w:eastAsia="Times New Roman" w:hAnsi="Times New Roman" w:cs="Times New Roman"/>
                <w:sz w:val="24"/>
                <w:szCs w:val="24"/>
              </w:rPr>
            </w:pPr>
            <w:r w:rsidRPr="00517225">
              <w:rPr>
                <w:rFonts w:eastAsia="Times New Roman"/>
                <w:b/>
                <w:bCs/>
                <w:color w:val="000000"/>
              </w:rPr>
              <w:t>responsible?</w:t>
            </w:r>
          </w:p>
        </w:tc>
        <w:tc>
          <w:tcPr>
            <w:tcW w:w="1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802" w:rsidRPr="00517225" w:rsidRDefault="00B64802" w:rsidP="00FB7D8F">
            <w:pPr>
              <w:spacing w:after="0" w:line="240" w:lineRule="auto"/>
              <w:ind w:left="32"/>
              <w:rPr>
                <w:rFonts w:ascii="Times New Roman" w:eastAsia="Times New Roman" w:hAnsi="Times New Roman" w:cs="Times New Roman"/>
                <w:sz w:val="24"/>
                <w:szCs w:val="24"/>
              </w:rPr>
            </w:pPr>
            <w:r w:rsidRPr="00517225">
              <w:rPr>
                <w:rFonts w:eastAsia="Times New Roman"/>
                <w:b/>
                <w:bCs/>
                <w:color w:val="000000"/>
              </w:rPr>
              <w:t>By when?</w:t>
            </w:r>
          </w:p>
        </w:tc>
      </w:tr>
      <w:tr w:rsidR="00B64802" w:rsidRPr="00517225" w:rsidTr="00FB7D8F">
        <w:trPr>
          <w:trHeight w:val="310"/>
          <w:jc w:val="center"/>
        </w:trPr>
        <w:tc>
          <w:tcPr>
            <w:tcW w:w="6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802" w:rsidRPr="00517225" w:rsidRDefault="00B64802" w:rsidP="00FB7D8F">
            <w:pPr>
              <w:spacing w:after="0" w:line="240" w:lineRule="auto"/>
              <w:rPr>
                <w:rFonts w:ascii="Times New Roman" w:eastAsia="Times New Roman" w:hAnsi="Times New Roman" w:cs="Times New Roman"/>
                <w:sz w:val="24"/>
                <w:szCs w:val="24"/>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802" w:rsidRPr="00517225" w:rsidRDefault="00B64802" w:rsidP="00FB7D8F">
            <w:pPr>
              <w:spacing w:after="0" w:line="240" w:lineRule="auto"/>
              <w:rPr>
                <w:rFonts w:ascii="Times New Roman" w:eastAsia="Times New Roman" w:hAnsi="Times New Roman" w:cs="Times New Roman"/>
                <w:sz w:val="24"/>
                <w:szCs w:val="24"/>
              </w:rPr>
            </w:pPr>
          </w:p>
        </w:tc>
        <w:tc>
          <w:tcPr>
            <w:tcW w:w="1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802" w:rsidRPr="00517225" w:rsidRDefault="00B64802" w:rsidP="00FB7D8F">
            <w:pPr>
              <w:spacing w:after="0" w:line="240" w:lineRule="auto"/>
              <w:rPr>
                <w:rFonts w:ascii="Times New Roman" w:eastAsia="Times New Roman" w:hAnsi="Times New Roman" w:cs="Times New Roman"/>
                <w:sz w:val="24"/>
                <w:szCs w:val="24"/>
              </w:rPr>
            </w:pPr>
          </w:p>
        </w:tc>
      </w:tr>
      <w:tr w:rsidR="00B64802" w:rsidRPr="00517225" w:rsidTr="00FB7D8F">
        <w:trPr>
          <w:trHeight w:val="307"/>
          <w:jc w:val="center"/>
        </w:trPr>
        <w:tc>
          <w:tcPr>
            <w:tcW w:w="6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802" w:rsidRPr="00517225" w:rsidRDefault="00B64802" w:rsidP="00FB7D8F">
            <w:pPr>
              <w:spacing w:after="0" w:line="240" w:lineRule="auto"/>
              <w:rPr>
                <w:rFonts w:ascii="Times New Roman" w:eastAsia="Times New Roman" w:hAnsi="Times New Roman" w:cs="Times New Roman"/>
                <w:sz w:val="24"/>
                <w:szCs w:val="24"/>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802" w:rsidRPr="00517225" w:rsidRDefault="00B64802" w:rsidP="00FB7D8F">
            <w:pPr>
              <w:spacing w:after="0" w:line="240" w:lineRule="auto"/>
              <w:rPr>
                <w:rFonts w:ascii="Times New Roman" w:eastAsia="Times New Roman" w:hAnsi="Times New Roman" w:cs="Times New Roman"/>
                <w:sz w:val="24"/>
                <w:szCs w:val="24"/>
              </w:rPr>
            </w:pPr>
          </w:p>
        </w:tc>
        <w:tc>
          <w:tcPr>
            <w:tcW w:w="1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802" w:rsidRPr="00517225" w:rsidRDefault="00B64802" w:rsidP="00FB7D8F">
            <w:pPr>
              <w:spacing w:after="0" w:line="240" w:lineRule="auto"/>
              <w:rPr>
                <w:rFonts w:ascii="Times New Roman" w:eastAsia="Times New Roman" w:hAnsi="Times New Roman" w:cs="Times New Roman"/>
                <w:sz w:val="24"/>
                <w:szCs w:val="24"/>
              </w:rPr>
            </w:pPr>
          </w:p>
        </w:tc>
      </w:tr>
      <w:tr w:rsidR="00B64802" w:rsidRPr="00517225" w:rsidTr="00FB7D8F">
        <w:trPr>
          <w:trHeight w:val="319"/>
          <w:jc w:val="center"/>
        </w:trPr>
        <w:tc>
          <w:tcPr>
            <w:tcW w:w="6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802" w:rsidRPr="00517225" w:rsidRDefault="00B64802" w:rsidP="00FB7D8F">
            <w:pPr>
              <w:spacing w:after="0" w:line="240" w:lineRule="auto"/>
              <w:rPr>
                <w:rFonts w:ascii="Times New Roman" w:eastAsia="Times New Roman" w:hAnsi="Times New Roman" w:cs="Times New Roman"/>
                <w:sz w:val="24"/>
                <w:szCs w:val="24"/>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802" w:rsidRPr="00517225" w:rsidRDefault="00B64802" w:rsidP="00FB7D8F">
            <w:pPr>
              <w:spacing w:after="0" w:line="240" w:lineRule="auto"/>
              <w:rPr>
                <w:rFonts w:ascii="Times New Roman" w:eastAsia="Times New Roman" w:hAnsi="Times New Roman" w:cs="Times New Roman"/>
                <w:sz w:val="24"/>
                <w:szCs w:val="24"/>
              </w:rPr>
            </w:pPr>
          </w:p>
        </w:tc>
        <w:tc>
          <w:tcPr>
            <w:tcW w:w="1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802" w:rsidRPr="00517225" w:rsidRDefault="00B64802" w:rsidP="00FB7D8F">
            <w:pPr>
              <w:spacing w:after="0" w:line="240" w:lineRule="auto"/>
              <w:rPr>
                <w:rFonts w:ascii="Times New Roman" w:eastAsia="Times New Roman" w:hAnsi="Times New Roman" w:cs="Times New Roman"/>
                <w:sz w:val="24"/>
                <w:szCs w:val="24"/>
              </w:rPr>
            </w:pPr>
          </w:p>
        </w:tc>
      </w:tr>
      <w:tr w:rsidR="00B64802" w:rsidRPr="00517225" w:rsidTr="00FB7D8F">
        <w:trPr>
          <w:trHeight w:val="317"/>
          <w:jc w:val="center"/>
        </w:trPr>
        <w:tc>
          <w:tcPr>
            <w:tcW w:w="6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802" w:rsidRPr="00517225" w:rsidRDefault="00B64802" w:rsidP="00FB7D8F">
            <w:pPr>
              <w:spacing w:after="0" w:line="240" w:lineRule="auto"/>
              <w:rPr>
                <w:rFonts w:ascii="Times New Roman" w:eastAsia="Times New Roman" w:hAnsi="Times New Roman" w:cs="Times New Roman"/>
                <w:sz w:val="24"/>
                <w:szCs w:val="24"/>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802" w:rsidRPr="00517225" w:rsidRDefault="00B64802" w:rsidP="00FB7D8F">
            <w:pPr>
              <w:spacing w:after="0" w:line="240" w:lineRule="auto"/>
              <w:rPr>
                <w:rFonts w:ascii="Times New Roman" w:eastAsia="Times New Roman" w:hAnsi="Times New Roman" w:cs="Times New Roman"/>
                <w:sz w:val="24"/>
                <w:szCs w:val="24"/>
              </w:rPr>
            </w:pPr>
          </w:p>
        </w:tc>
        <w:tc>
          <w:tcPr>
            <w:tcW w:w="1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802" w:rsidRPr="00517225" w:rsidRDefault="00B64802" w:rsidP="00FB7D8F">
            <w:pPr>
              <w:spacing w:after="0" w:line="240" w:lineRule="auto"/>
              <w:rPr>
                <w:rFonts w:ascii="Times New Roman" w:eastAsia="Times New Roman" w:hAnsi="Times New Roman" w:cs="Times New Roman"/>
                <w:sz w:val="24"/>
                <w:szCs w:val="24"/>
              </w:rPr>
            </w:pPr>
          </w:p>
        </w:tc>
      </w:tr>
      <w:tr w:rsidR="00B64802" w:rsidRPr="00517225" w:rsidTr="00FB7D8F">
        <w:trPr>
          <w:trHeight w:val="852"/>
          <w:jc w:val="center"/>
        </w:trPr>
        <w:tc>
          <w:tcPr>
            <w:tcW w:w="994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802" w:rsidRPr="00517225" w:rsidRDefault="00B64802" w:rsidP="00FB7D8F">
            <w:pPr>
              <w:spacing w:after="0" w:line="240" w:lineRule="auto"/>
              <w:ind w:left="34"/>
              <w:rPr>
                <w:rFonts w:ascii="Times New Roman" w:eastAsia="Times New Roman" w:hAnsi="Times New Roman" w:cs="Times New Roman"/>
                <w:sz w:val="24"/>
                <w:szCs w:val="24"/>
              </w:rPr>
            </w:pPr>
            <w:r w:rsidRPr="00517225">
              <w:rPr>
                <w:rFonts w:eastAsia="Times New Roman"/>
                <w:b/>
                <w:bCs/>
                <w:color w:val="000000"/>
              </w:rPr>
              <w:t>How will you measure success?</w:t>
            </w:r>
          </w:p>
        </w:tc>
      </w:tr>
    </w:tbl>
    <w:p w:rsidR="00B64802" w:rsidRDefault="00B64802" w:rsidP="00B64802">
      <w:pPr>
        <w:pStyle w:val="ListParagraph"/>
        <w:rPr>
          <w:rFonts w:asciiTheme="minorHAnsi" w:hAnsiTheme="minorHAnsi"/>
          <w:color w:val="000000"/>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740"/>
        <w:gridCol w:w="1800"/>
        <w:gridCol w:w="1402"/>
      </w:tblGrid>
      <w:tr w:rsidR="00B64802" w:rsidRPr="00517225" w:rsidTr="00FB7D8F">
        <w:trPr>
          <w:trHeight w:val="330"/>
          <w:jc w:val="center"/>
        </w:trPr>
        <w:tc>
          <w:tcPr>
            <w:tcW w:w="9942" w:type="dxa"/>
            <w:gridSpan w:val="3"/>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rsidR="00B64802" w:rsidRPr="00517225" w:rsidRDefault="00B64802" w:rsidP="00FB7D8F">
            <w:pPr>
              <w:spacing w:after="0" w:line="240" w:lineRule="auto"/>
              <w:ind w:left="32"/>
              <w:rPr>
                <w:rFonts w:eastAsia="Times New Roman"/>
                <w:b/>
                <w:bCs/>
                <w:color w:val="000000"/>
              </w:rPr>
            </w:pPr>
            <w:r>
              <w:rPr>
                <w:rFonts w:eastAsia="Times New Roman"/>
                <w:b/>
                <w:bCs/>
                <w:color w:val="000000"/>
              </w:rPr>
              <w:t>Priority:</w:t>
            </w:r>
          </w:p>
        </w:tc>
      </w:tr>
      <w:tr w:rsidR="00B64802" w:rsidRPr="00517225" w:rsidTr="00FB7D8F">
        <w:trPr>
          <w:trHeight w:val="312"/>
          <w:jc w:val="center"/>
        </w:trPr>
        <w:tc>
          <w:tcPr>
            <w:tcW w:w="9942" w:type="dxa"/>
            <w:gridSpan w:val="3"/>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rsidR="00B64802" w:rsidRPr="00517225" w:rsidRDefault="00B64802" w:rsidP="00FB7D8F">
            <w:pPr>
              <w:spacing w:after="0" w:line="240" w:lineRule="auto"/>
              <w:ind w:left="32"/>
              <w:rPr>
                <w:rFonts w:eastAsia="Times New Roman"/>
                <w:b/>
                <w:bCs/>
                <w:color w:val="000000"/>
              </w:rPr>
            </w:pPr>
            <w:r>
              <w:rPr>
                <w:rFonts w:eastAsia="Times New Roman"/>
                <w:b/>
                <w:bCs/>
                <w:color w:val="000000"/>
              </w:rPr>
              <w:t>Strategy 2:</w:t>
            </w:r>
          </w:p>
        </w:tc>
      </w:tr>
      <w:tr w:rsidR="00B64802" w:rsidRPr="00517225" w:rsidTr="00FB7D8F">
        <w:trPr>
          <w:trHeight w:val="580"/>
          <w:jc w:val="center"/>
        </w:trPr>
        <w:tc>
          <w:tcPr>
            <w:tcW w:w="6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802" w:rsidRPr="00517225" w:rsidRDefault="00B64802" w:rsidP="00FB7D8F">
            <w:pPr>
              <w:spacing w:after="0" w:line="240" w:lineRule="auto"/>
              <w:ind w:left="22"/>
              <w:rPr>
                <w:rFonts w:ascii="Times New Roman" w:eastAsia="Times New Roman" w:hAnsi="Times New Roman" w:cs="Times New Roman"/>
                <w:sz w:val="24"/>
                <w:szCs w:val="24"/>
              </w:rPr>
            </w:pPr>
            <w:r w:rsidRPr="00517225">
              <w:rPr>
                <w:rFonts w:eastAsia="Times New Roman"/>
                <w:b/>
                <w:bCs/>
                <w:color w:val="000000"/>
              </w:rPr>
              <w:t>Activities: </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802" w:rsidRPr="00517225" w:rsidRDefault="00B64802" w:rsidP="00FB7D8F">
            <w:pPr>
              <w:spacing w:after="0" w:line="240" w:lineRule="auto"/>
              <w:ind w:left="21"/>
              <w:rPr>
                <w:rFonts w:ascii="Times New Roman" w:eastAsia="Times New Roman" w:hAnsi="Times New Roman" w:cs="Times New Roman"/>
                <w:sz w:val="24"/>
                <w:szCs w:val="24"/>
              </w:rPr>
            </w:pPr>
            <w:r w:rsidRPr="00517225">
              <w:rPr>
                <w:rFonts w:eastAsia="Times New Roman"/>
                <w:b/>
                <w:bCs/>
                <w:color w:val="000000"/>
              </w:rPr>
              <w:t>Who is  </w:t>
            </w:r>
          </w:p>
          <w:p w:rsidR="00B64802" w:rsidRPr="00517225" w:rsidRDefault="00B64802" w:rsidP="00FB7D8F">
            <w:pPr>
              <w:spacing w:before="11" w:after="0" w:line="240" w:lineRule="auto"/>
              <w:ind w:left="30"/>
              <w:rPr>
                <w:rFonts w:ascii="Times New Roman" w:eastAsia="Times New Roman" w:hAnsi="Times New Roman" w:cs="Times New Roman"/>
                <w:sz w:val="24"/>
                <w:szCs w:val="24"/>
              </w:rPr>
            </w:pPr>
            <w:r w:rsidRPr="00517225">
              <w:rPr>
                <w:rFonts w:eastAsia="Times New Roman"/>
                <w:b/>
                <w:bCs/>
                <w:color w:val="000000"/>
              </w:rPr>
              <w:t>responsible?</w:t>
            </w:r>
          </w:p>
        </w:tc>
        <w:tc>
          <w:tcPr>
            <w:tcW w:w="1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802" w:rsidRPr="00517225" w:rsidRDefault="00B64802" w:rsidP="00FB7D8F">
            <w:pPr>
              <w:spacing w:after="0" w:line="240" w:lineRule="auto"/>
              <w:ind w:left="32"/>
              <w:rPr>
                <w:rFonts w:ascii="Times New Roman" w:eastAsia="Times New Roman" w:hAnsi="Times New Roman" w:cs="Times New Roman"/>
                <w:sz w:val="24"/>
                <w:szCs w:val="24"/>
              </w:rPr>
            </w:pPr>
            <w:r w:rsidRPr="00517225">
              <w:rPr>
                <w:rFonts w:eastAsia="Times New Roman"/>
                <w:b/>
                <w:bCs/>
                <w:color w:val="000000"/>
              </w:rPr>
              <w:t>By when?</w:t>
            </w:r>
          </w:p>
        </w:tc>
      </w:tr>
      <w:tr w:rsidR="00B64802" w:rsidRPr="00517225" w:rsidTr="00FB7D8F">
        <w:trPr>
          <w:trHeight w:val="317"/>
          <w:jc w:val="center"/>
        </w:trPr>
        <w:tc>
          <w:tcPr>
            <w:tcW w:w="6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802" w:rsidRPr="00517225" w:rsidRDefault="00B64802" w:rsidP="00FB7D8F">
            <w:pPr>
              <w:spacing w:after="0" w:line="240" w:lineRule="auto"/>
              <w:rPr>
                <w:rFonts w:ascii="Times New Roman" w:eastAsia="Times New Roman" w:hAnsi="Times New Roman" w:cs="Times New Roman"/>
                <w:sz w:val="24"/>
                <w:szCs w:val="24"/>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802" w:rsidRPr="00517225" w:rsidRDefault="00B64802" w:rsidP="00FB7D8F">
            <w:pPr>
              <w:spacing w:after="0" w:line="240" w:lineRule="auto"/>
              <w:rPr>
                <w:rFonts w:ascii="Times New Roman" w:eastAsia="Times New Roman" w:hAnsi="Times New Roman" w:cs="Times New Roman"/>
                <w:sz w:val="24"/>
                <w:szCs w:val="24"/>
              </w:rPr>
            </w:pPr>
          </w:p>
        </w:tc>
        <w:tc>
          <w:tcPr>
            <w:tcW w:w="1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802" w:rsidRPr="00517225" w:rsidRDefault="00B64802" w:rsidP="00FB7D8F">
            <w:pPr>
              <w:spacing w:after="0" w:line="240" w:lineRule="auto"/>
              <w:rPr>
                <w:rFonts w:ascii="Times New Roman" w:eastAsia="Times New Roman" w:hAnsi="Times New Roman" w:cs="Times New Roman"/>
                <w:sz w:val="24"/>
                <w:szCs w:val="24"/>
              </w:rPr>
            </w:pPr>
          </w:p>
        </w:tc>
      </w:tr>
      <w:tr w:rsidR="00B64802" w:rsidRPr="00517225" w:rsidTr="00FB7D8F">
        <w:trPr>
          <w:trHeight w:val="310"/>
          <w:jc w:val="center"/>
        </w:trPr>
        <w:tc>
          <w:tcPr>
            <w:tcW w:w="6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802" w:rsidRPr="00517225" w:rsidRDefault="00B64802" w:rsidP="00FB7D8F">
            <w:pPr>
              <w:spacing w:after="0" w:line="240" w:lineRule="auto"/>
              <w:rPr>
                <w:rFonts w:ascii="Times New Roman" w:eastAsia="Times New Roman" w:hAnsi="Times New Roman" w:cs="Times New Roman"/>
                <w:sz w:val="24"/>
                <w:szCs w:val="24"/>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802" w:rsidRPr="00517225" w:rsidRDefault="00B64802" w:rsidP="00FB7D8F">
            <w:pPr>
              <w:spacing w:after="0" w:line="240" w:lineRule="auto"/>
              <w:rPr>
                <w:rFonts w:ascii="Times New Roman" w:eastAsia="Times New Roman" w:hAnsi="Times New Roman" w:cs="Times New Roman"/>
                <w:sz w:val="24"/>
                <w:szCs w:val="24"/>
              </w:rPr>
            </w:pPr>
          </w:p>
        </w:tc>
        <w:tc>
          <w:tcPr>
            <w:tcW w:w="1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802" w:rsidRPr="00517225" w:rsidRDefault="00B64802" w:rsidP="00FB7D8F">
            <w:pPr>
              <w:spacing w:after="0" w:line="240" w:lineRule="auto"/>
              <w:rPr>
                <w:rFonts w:ascii="Times New Roman" w:eastAsia="Times New Roman" w:hAnsi="Times New Roman" w:cs="Times New Roman"/>
                <w:sz w:val="24"/>
                <w:szCs w:val="24"/>
              </w:rPr>
            </w:pPr>
          </w:p>
        </w:tc>
      </w:tr>
      <w:tr w:rsidR="00B64802" w:rsidRPr="00517225" w:rsidTr="00FB7D8F">
        <w:trPr>
          <w:trHeight w:val="317"/>
          <w:jc w:val="center"/>
        </w:trPr>
        <w:tc>
          <w:tcPr>
            <w:tcW w:w="6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802" w:rsidRPr="00517225" w:rsidRDefault="00B64802" w:rsidP="00FB7D8F">
            <w:pPr>
              <w:spacing w:after="0" w:line="240" w:lineRule="auto"/>
              <w:rPr>
                <w:rFonts w:ascii="Times New Roman" w:eastAsia="Times New Roman" w:hAnsi="Times New Roman" w:cs="Times New Roman"/>
                <w:sz w:val="24"/>
                <w:szCs w:val="24"/>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802" w:rsidRPr="00517225" w:rsidRDefault="00B64802" w:rsidP="00FB7D8F">
            <w:pPr>
              <w:spacing w:after="0" w:line="240" w:lineRule="auto"/>
              <w:rPr>
                <w:rFonts w:ascii="Times New Roman" w:eastAsia="Times New Roman" w:hAnsi="Times New Roman" w:cs="Times New Roman"/>
                <w:sz w:val="24"/>
                <w:szCs w:val="24"/>
              </w:rPr>
            </w:pPr>
          </w:p>
        </w:tc>
        <w:tc>
          <w:tcPr>
            <w:tcW w:w="1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802" w:rsidRPr="00517225" w:rsidRDefault="00B64802" w:rsidP="00FB7D8F">
            <w:pPr>
              <w:spacing w:after="0" w:line="240" w:lineRule="auto"/>
              <w:rPr>
                <w:rFonts w:ascii="Times New Roman" w:eastAsia="Times New Roman" w:hAnsi="Times New Roman" w:cs="Times New Roman"/>
                <w:sz w:val="24"/>
                <w:szCs w:val="24"/>
              </w:rPr>
            </w:pPr>
          </w:p>
        </w:tc>
      </w:tr>
      <w:tr w:rsidR="00B64802" w:rsidRPr="00517225" w:rsidTr="00FB7D8F">
        <w:trPr>
          <w:trHeight w:val="319"/>
          <w:jc w:val="center"/>
        </w:trPr>
        <w:tc>
          <w:tcPr>
            <w:tcW w:w="6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802" w:rsidRPr="00517225" w:rsidRDefault="00B64802" w:rsidP="00FB7D8F">
            <w:pPr>
              <w:spacing w:after="0" w:line="240" w:lineRule="auto"/>
              <w:rPr>
                <w:rFonts w:ascii="Times New Roman" w:eastAsia="Times New Roman" w:hAnsi="Times New Roman" w:cs="Times New Roman"/>
                <w:sz w:val="24"/>
                <w:szCs w:val="24"/>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802" w:rsidRPr="00517225" w:rsidRDefault="00B64802" w:rsidP="00FB7D8F">
            <w:pPr>
              <w:spacing w:after="0" w:line="240" w:lineRule="auto"/>
              <w:rPr>
                <w:rFonts w:ascii="Times New Roman" w:eastAsia="Times New Roman" w:hAnsi="Times New Roman" w:cs="Times New Roman"/>
                <w:sz w:val="24"/>
                <w:szCs w:val="24"/>
              </w:rPr>
            </w:pPr>
          </w:p>
        </w:tc>
        <w:tc>
          <w:tcPr>
            <w:tcW w:w="1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802" w:rsidRPr="00517225" w:rsidRDefault="00B64802" w:rsidP="00FB7D8F">
            <w:pPr>
              <w:spacing w:after="0" w:line="240" w:lineRule="auto"/>
              <w:rPr>
                <w:rFonts w:ascii="Times New Roman" w:eastAsia="Times New Roman" w:hAnsi="Times New Roman" w:cs="Times New Roman"/>
                <w:sz w:val="24"/>
                <w:szCs w:val="24"/>
              </w:rPr>
            </w:pPr>
          </w:p>
        </w:tc>
      </w:tr>
      <w:tr w:rsidR="00B64802" w:rsidRPr="00517225" w:rsidTr="00FB7D8F">
        <w:trPr>
          <w:trHeight w:val="762"/>
          <w:jc w:val="center"/>
        </w:trPr>
        <w:tc>
          <w:tcPr>
            <w:tcW w:w="994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802" w:rsidRPr="00517225" w:rsidRDefault="00B64802" w:rsidP="00FB7D8F">
            <w:pPr>
              <w:spacing w:after="0" w:line="240" w:lineRule="auto"/>
              <w:rPr>
                <w:rFonts w:ascii="Times New Roman" w:eastAsia="Times New Roman" w:hAnsi="Times New Roman" w:cs="Times New Roman"/>
                <w:sz w:val="24"/>
                <w:szCs w:val="24"/>
              </w:rPr>
            </w:pPr>
            <w:r w:rsidRPr="00517225">
              <w:rPr>
                <w:rFonts w:eastAsia="Times New Roman"/>
                <w:b/>
                <w:bCs/>
                <w:color w:val="000000"/>
              </w:rPr>
              <w:t>How will you measure success?</w:t>
            </w:r>
          </w:p>
        </w:tc>
      </w:tr>
    </w:tbl>
    <w:p w:rsidR="00B64802" w:rsidRDefault="00B64802" w:rsidP="00B64802">
      <w:pPr>
        <w:pStyle w:val="ListParagraph"/>
        <w:rPr>
          <w:rFonts w:asciiTheme="minorHAnsi" w:hAnsiTheme="minorHAnsi"/>
          <w:color w:val="000000"/>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740"/>
        <w:gridCol w:w="1800"/>
        <w:gridCol w:w="1402"/>
      </w:tblGrid>
      <w:tr w:rsidR="00B64802" w:rsidRPr="00C304A8" w:rsidTr="00FB7D8F">
        <w:trPr>
          <w:trHeight w:val="324"/>
          <w:jc w:val="center"/>
        </w:trPr>
        <w:tc>
          <w:tcPr>
            <w:tcW w:w="9942" w:type="dxa"/>
            <w:gridSpan w:val="3"/>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rsidR="00B64802" w:rsidRPr="00132CB4" w:rsidRDefault="00B64802" w:rsidP="00FB7D8F">
            <w:pPr>
              <w:spacing w:after="0" w:line="240" w:lineRule="auto"/>
              <w:rPr>
                <w:rFonts w:asciiTheme="minorHAnsi" w:eastAsia="Times New Roman" w:hAnsiTheme="minorHAnsi" w:cstheme="minorHAnsi"/>
                <w:b/>
              </w:rPr>
            </w:pPr>
            <w:r w:rsidRPr="00132CB4">
              <w:rPr>
                <w:rFonts w:asciiTheme="minorHAnsi" w:eastAsia="Times New Roman" w:hAnsiTheme="minorHAnsi" w:cstheme="minorHAnsi"/>
                <w:b/>
              </w:rPr>
              <w:t>Priority:</w:t>
            </w:r>
          </w:p>
        </w:tc>
      </w:tr>
      <w:tr w:rsidR="00B64802" w:rsidRPr="00C304A8" w:rsidTr="00FB7D8F">
        <w:trPr>
          <w:trHeight w:val="324"/>
          <w:jc w:val="center"/>
        </w:trPr>
        <w:tc>
          <w:tcPr>
            <w:tcW w:w="9942" w:type="dxa"/>
            <w:gridSpan w:val="3"/>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rsidR="00B64802" w:rsidRPr="00132CB4" w:rsidRDefault="00B64802" w:rsidP="00FB7D8F">
            <w:pPr>
              <w:spacing w:after="0" w:line="240" w:lineRule="auto"/>
              <w:rPr>
                <w:rFonts w:asciiTheme="minorHAnsi" w:eastAsia="Times New Roman" w:hAnsiTheme="minorHAnsi" w:cstheme="minorHAnsi"/>
                <w:b/>
              </w:rPr>
            </w:pPr>
            <w:r w:rsidRPr="00132CB4">
              <w:rPr>
                <w:rFonts w:asciiTheme="minorHAnsi" w:eastAsia="Times New Roman" w:hAnsiTheme="minorHAnsi" w:cstheme="minorHAnsi"/>
                <w:b/>
              </w:rPr>
              <w:t>Strategy 3:</w:t>
            </w:r>
          </w:p>
        </w:tc>
      </w:tr>
      <w:tr w:rsidR="00B64802" w:rsidRPr="00517225" w:rsidTr="00FB7D8F">
        <w:trPr>
          <w:trHeight w:val="578"/>
          <w:jc w:val="center"/>
        </w:trPr>
        <w:tc>
          <w:tcPr>
            <w:tcW w:w="6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802" w:rsidRPr="00517225" w:rsidRDefault="00B64802" w:rsidP="00FB7D8F">
            <w:pPr>
              <w:spacing w:after="0" w:line="240" w:lineRule="auto"/>
              <w:ind w:left="22"/>
              <w:rPr>
                <w:rFonts w:ascii="Times New Roman" w:eastAsia="Times New Roman" w:hAnsi="Times New Roman" w:cs="Times New Roman"/>
                <w:sz w:val="24"/>
                <w:szCs w:val="24"/>
              </w:rPr>
            </w:pPr>
            <w:r w:rsidRPr="00517225">
              <w:rPr>
                <w:rFonts w:eastAsia="Times New Roman"/>
                <w:b/>
                <w:bCs/>
                <w:color w:val="000000"/>
              </w:rPr>
              <w:t>Activities: </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802" w:rsidRPr="00517225" w:rsidRDefault="00B64802" w:rsidP="00FB7D8F">
            <w:pPr>
              <w:spacing w:after="0" w:line="240" w:lineRule="auto"/>
              <w:ind w:left="21"/>
              <w:rPr>
                <w:rFonts w:ascii="Times New Roman" w:eastAsia="Times New Roman" w:hAnsi="Times New Roman" w:cs="Times New Roman"/>
                <w:sz w:val="24"/>
                <w:szCs w:val="24"/>
              </w:rPr>
            </w:pPr>
            <w:r w:rsidRPr="00517225">
              <w:rPr>
                <w:rFonts w:eastAsia="Times New Roman"/>
                <w:b/>
                <w:bCs/>
                <w:color w:val="000000"/>
              </w:rPr>
              <w:t>Who is  </w:t>
            </w:r>
          </w:p>
          <w:p w:rsidR="00B64802" w:rsidRPr="00517225" w:rsidRDefault="00B64802" w:rsidP="00FB7D8F">
            <w:pPr>
              <w:spacing w:before="9" w:after="0" w:line="240" w:lineRule="auto"/>
              <w:ind w:left="30"/>
              <w:rPr>
                <w:rFonts w:ascii="Times New Roman" w:eastAsia="Times New Roman" w:hAnsi="Times New Roman" w:cs="Times New Roman"/>
                <w:sz w:val="24"/>
                <w:szCs w:val="24"/>
              </w:rPr>
            </w:pPr>
            <w:r w:rsidRPr="00517225">
              <w:rPr>
                <w:rFonts w:eastAsia="Times New Roman"/>
                <w:b/>
                <w:bCs/>
                <w:color w:val="000000"/>
              </w:rPr>
              <w:t>responsible?</w:t>
            </w:r>
          </w:p>
        </w:tc>
        <w:tc>
          <w:tcPr>
            <w:tcW w:w="1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802" w:rsidRPr="00517225" w:rsidRDefault="00B64802" w:rsidP="00FB7D8F">
            <w:pPr>
              <w:spacing w:after="0" w:line="240" w:lineRule="auto"/>
              <w:ind w:left="32"/>
              <w:rPr>
                <w:rFonts w:ascii="Times New Roman" w:eastAsia="Times New Roman" w:hAnsi="Times New Roman" w:cs="Times New Roman"/>
                <w:sz w:val="24"/>
                <w:szCs w:val="24"/>
              </w:rPr>
            </w:pPr>
            <w:r w:rsidRPr="00517225">
              <w:rPr>
                <w:rFonts w:eastAsia="Times New Roman"/>
                <w:b/>
                <w:bCs/>
                <w:color w:val="000000"/>
              </w:rPr>
              <w:t>By when?</w:t>
            </w:r>
          </w:p>
        </w:tc>
      </w:tr>
      <w:tr w:rsidR="00B64802" w:rsidRPr="00517225" w:rsidTr="00FB7D8F">
        <w:trPr>
          <w:trHeight w:val="317"/>
          <w:jc w:val="center"/>
        </w:trPr>
        <w:tc>
          <w:tcPr>
            <w:tcW w:w="6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802" w:rsidRPr="00517225" w:rsidRDefault="00B64802" w:rsidP="00FB7D8F">
            <w:pPr>
              <w:spacing w:after="0" w:line="240" w:lineRule="auto"/>
              <w:rPr>
                <w:rFonts w:ascii="Times New Roman" w:eastAsia="Times New Roman" w:hAnsi="Times New Roman" w:cs="Times New Roman"/>
                <w:sz w:val="24"/>
                <w:szCs w:val="24"/>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802" w:rsidRPr="00517225" w:rsidRDefault="00B64802" w:rsidP="00FB7D8F">
            <w:pPr>
              <w:spacing w:after="0" w:line="240" w:lineRule="auto"/>
              <w:rPr>
                <w:rFonts w:ascii="Times New Roman" w:eastAsia="Times New Roman" w:hAnsi="Times New Roman" w:cs="Times New Roman"/>
                <w:sz w:val="24"/>
                <w:szCs w:val="24"/>
              </w:rPr>
            </w:pPr>
          </w:p>
        </w:tc>
        <w:tc>
          <w:tcPr>
            <w:tcW w:w="1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802" w:rsidRPr="00517225" w:rsidRDefault="00B64802" w:rsidP="00FB7D8F">
            <w:pPr>
              <w:spacing w:after="0" w:line="240" w:lineRule="auto"/>
              <w:rPr>
                <w:rFonts w:ascii="Times New Roman" w:eastAsia="Times New Roman" w:hAnsi="Times New Roman" w:cs="Times New Roman"/>
                <w:sz w:val="24"/>
                <w:szCs w:val="24"/>
              </w:rPr>
            </w:pPr>
          </w:p>
        </w:tc>
      </w:tr>
      <w:tr w:rsidR="00B64802" w:rsidRPr="00517225" w:rsidTr="00FB7D8F">
        <w:trPr>
          <w:trHeight w:val="319"/>
          <w:jc w:val="center"/>
        </w:trPr>
        <w:tc>
          <w:tcPr>
            <w:tcW w:w="6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802" w:rsidRPr="00517225" w:rsidRDefault="00B64802" w:rsidP="00FB7D8F">
            <w:pPr>
              <w:spacing w:after="0" w:line="240" w:lineRule="auto"/>
              <w:rPr>
                <w:rFonts w:ascii="Times New Roman" w:eastAsia="Times New Roman" w:hAnsi="Times New Roman" w:cs="Times New Roman"/>
                <w:sz w:val="24"/>
                <w:szCs w:val="24"/>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802" w:rsidRPr="00517225" w:rsidRDefault="00B64802" w:rsidP="00FB7D8F">
            <w:pPr>
              <w:spacing w:after="0" w:line="240" w:lineRule="auto"/>
              <w:rPr>
                <w:rFonts w:ascii="Times New Roman" w:eastAsia="Times New Roman" w:hAnsi="Times New Roman" w:cs="Times New Roman"/>
                <w:sz w:val="24"/>
                <w:szCs w:val="24"/>
              </w:rPr>
            </w:pPr>
          </w:p>
        </w:tc>
        <w:tc>
          <w:tcPr>
            <w:tcW w:w="1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802" w:rsidRPr="00517225" w:rsidRDefault="00B64802" w:rsidP="00FB7D8F">
            <w:pPr>
              <w:spacing w:after="0" w:line="240" w:lineRule="auto"/>
              <w:rPr>
                <w:rFonts w:ascii="Times New Roman" w:eastAsia="Times New Roman" w:hAnsi="Times New Roman" w:cs="Times New Roman"/>
                <w:sz w:val="24"/>
                <w:szCs w:val="24"/>
              </w:rPr>
            </w:pPr>
          </w:p>
        </w:tc>
      </w:tr>
      <w:tr w:rsidR="00B64802" w:rsidRPr="00517225" w:rsidTr="00FB7D8F">
        <w:trPr>
          <w:trHeight w:val="317"/>
          <w:jc w:val="center"/>
        </w:trPr>
        <w:tc>
          <w:tcPr>
            <w:tcW w:w="6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802" w:rsidRPr="00517225" w:rsidRDefault="00B64802" w:rsidP="00FB7D8F">
            <w:pPr>
              <w:spacing w:after="0" w:line="240" w:lineRule="auto"/>
              <w:rPr>
                <w:rFonts w:ascii="Times New Roman" w:eastAsia="Times New Roman" w:hAnsi="Times New Roman" w:cs="Times New Roman"/>
                <w:sz w:val="24"/>
                <w:szCs w:val="24"/>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802" w:rsidRPr="00517225" w:rsidRDefault="00B64802" w:rsidP="00FB7D8F">
            <w:pPr>
              <w:spacing w:after="0" w:line="240" w:lineRule="auto"/>
              <w:rPr>
                <w:rFonts w:ascii="Times New Roman" w:eastAsia="Times New Roman" w:hAnsi="Times New Roman" w:cs="Times New Roman"/>
                <w:sz w:val="24"/>
                <w:szCs w:val="24"/>
              </w:rPr>
            </w:pPr>
          </w:p>
        </w:tc>
        <w:tc>
          <w:tcPr>
            <w:tcW w:w="1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802" w:rsidRPr="00517225" w:rsidRDefault="00B64802" w:rsidP="00FB7D8F">
            <w:pPr>
              <w:spacing w:after="0" w:line="240" w:lineRule="auto"/>
              <w:rPr>
                <w:rFonts w:ascii="Times New Roman" w:eastAsia="Times New Roman" w:hAnsi="Times New Roman" w:cs="Times New Roman"/>
                <w:sz w:val="24"/>
                <w:szCs w:val="24"/>
              </w:rPr>
            </w:pPr>
          </w:p>
        </w:tc>
      </w:tr>
      <w:tr w:rsidR="00B64802" w:rsidRPr="00517225" w:rsidTr="00FB7D8F">
        <w:trPr>
          <w:trHeight w:val="320"/>
          <w:jc w:val="center"/>
        </w:trPr>
        <w:tc>
          <w:tcPr>
            <w:tcW w:w="6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802" w:rsidRPr="00517225" w:rsidRDefault="00B64802" w:rsidP="00FB7D8F">
            <w:pPr>
              <w:spacing w:after="0" w:line="240" w:lineRule="auto"/>
              <w:rPr>
                <w:rFonts w:ascii="Times New Roman" w:eastAsia="Times New Roman" w:hAnsi="Times New Roman" w:cs="Times New Roman"/>
                <w:sz w:val="24"/>
                <w:szCs w:val="24"/>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802" w:rsidRPr="00517225" w:rsidRDefault="00B64802" w:rsidP="00FB7D8F">
            <w:pPr>
              <w:spacing w:after="0" w:line="240" w:lineRule="auto"/>
              <w:rPr>
                <w:rFonts w:ascii="Times New Roman" w:eastAsia="Times New Roman" w:hAnsi="Times New Roman" w:cs="Times New Roman"/>
                <w:sz w:val="24"/>
                <w:szCs w:val="24"/>
              </w:rPr>
            </w:pPr>
          </w:p>
        </w:tc>
        <w:tc>
          <w:tcPr>
            <w:tcW w:w="1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802" w:rsidRPr="00517225" w:rsidRDefault="00B64802" w:rsidP="00FB7D8F">
            <w:pPr>
              <w:spacing w:after="0" w:line="240" w:lineRule="auto"/>
              <w:rPr>
                <w:rFonts w:ascii="Times New Roman" w:eastAsia="Times New Roman" w:hAnsi="Times New Roman" w:cs="Times New Roman"/>
                <w:sz w:val="24"/>
                <w:szCs w:val="24"/>
              </w:rPr>
            </w:pPr>
          </w:p>
        </w:tc>
      </w:tr>
      <w:tr w:rsidR="00B64802" w:rsidRPr="00517225" w:rsidTr="00FB7D8F">
        <w:trPr>
          <w:trHeight w:val="317"/>
          <w:jc w:val="center"/>
        </w:trPr>
        <w:tc>
          <w:tcPr>
            <w:tcW w:w="6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802" w:rsidRPr="00517225" w:rsidRDefault="00B64802" w:rsidP="00FB7D8F">
            <w:pPr>
              <w:spacing w:after="0" w:line="240" w:lineRule="auto"/>
              <w:rPr>
                <w:rFonts w:ascii="Times New Roman" w:eastAsia="Times New Roman" w:hAnsi="Times New Roman" w:cs="Times New Roman"/>
                <w:sz w:val="24"/>
                <w:szCs w:val="24"/>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802" w:rsidRPr="00517225" w:rsidRDefault="00B64802" w:rsidP="00FB7D8F">
            <w:pPr>
              <w:spacing w:after="0" w:line="240" w:lineRule="auto"/>
              <w:rPr>
                <w:rFonts w:ascii="Times New Roman" w:eastAsia="Times New Roman" w:hAnsi="Times New Roman" w:cs="Times New Roman"/>
                <w:sz w:val="24"/>
                <w:szCs w:val="24"/>
              </w:rPr>
            </w:pPr>
          </w:p>
        </w:tc>
        <w:tc>
          <w:tcPr>
            <w:tcW w:w="1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802" w:rsidRPr="00517225" w:rsidRDefault="00B64802" w:rsidP="00FB7D8F">
            <w:pPr>
              <w:spacing w:after="0" w:line="240" w:lineRule="auto"/>
              <w:rPr>
                <w:rFonts w:ascii="Times New Roman" w:eastAsia="Times New Roman" w:hAnsi="Times New Roman" w:cs="Times New Roman"/>
                <w:sz w:val="24"/>
                <w:szCs w:val="24"/>
              </w:rPr>
            </w:pPr>
          </w:p>
        </w:tc>
      </w:tr>
      <w:tr w:rsidR="00B64802" w:rsidRPr="00517225" w:rsidTr="00FB7D8F">
        <w:trPr>
          <w:trHeight w:val="578"/>
          <w:jc w:val="center"/>
        </w:trPr>
        <w:tc>
          <w:tcPr>
            <w:tcW w:w="994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802" w:rsidRPr="00517225" w:rsidRDefault="00B64802" w:rsidP="00FB7D8F">
            <w:pPr>
              <w:spacing w:after="0" w:line="240" w:lineRule="auto"/>
              <w:rPr>
                <w:rFonts w:ascii="Times New Roman" w:eastAsia="Times New Roman" w:hAnsi="Times New Roman" w:cs="Times New Roman"/>
                <w:sz w:val="24"/>
                <w:szCs w:val="24"/>
              </w:rPr>
            </w:pPr>
            <w:r w:rsidRPr="00517225">
              <w:rPr>
                <w:rFonts w:eastAsia="Times New Roman"/>
                <w:b/>
                <w:bCs/>
                <w:color w:val="000000"/>
              </w:rPr>
              <w:t>How will you measure success?</w:t>
            </w:r>
          </w:p>
        </w:tc>
      </w:tr>
    </w:tbl>
    <w:p w:rsidR="00B64802" w:rsidRPr="00DA1696" w:rsidRDefault="00B64802" w:rsidP="00B64802">
      <w:pPr>
        <w:pBdr>
          <w:top w:val="nil"/>
          <w:left w:val="nil"/>
          <w:bottom w:val="nil"/>
          <w:right w:val="nil"/>
          <w:between w:val="nil"/>
        </w:pBdr>
        <w:ind w:left="720"/>
        <w:rPr>
          <w:rFonts w:asciiTheme="minorHAnsi" w:hAnsiTheme="minorHAnsi"/>
          <w:color w:val="000000"/>
          <w:sz w:val="24"/>
          <w:szCs w:val="24"/>
        </w:rPr>
      </w:pPr>
    </w:p>
    <w:p w:rsidR="00B64802" w:rsidRPr="00B7265A" w:rsidRDefault="00B64802" w:rsidP="00413A9D">
      <w:pPr>
        <w:numPr>
          <w:ilvl w:val="0"/>
          <w:numId w:val="6"/>
        </w:numPr>
        <w:pBdr>
          <w:top w:val="nil"/>
          <w:left w:val="nil"/>
          <w:bottom w:val="nil"/>
          <w:right w:val="nil"/>
          <w:between w:val="nil"/>
        </w:pBdr>
        <w:rPr>
          <w:rFonts w:asciiTheme="minorHAnsi" w:hAnsiTheme="minorHAnsi"/>
          <w:color w:val="000000"/>
          <w:sz w:val="24"/>
          <w:szCs w:val="24"/>
        </w:rPr>
      </w:pPr>
      <w:r w:rsidRPr="00B7265A">
        <w:rPr>
          <w:rFonts w:asciiTheme="minorHAnsi" w:hAnsiTheme="minorHAnsi"/>
          <w:b/>
          <w:color w:val="000000"/>
          <w:sz w:val="24"/>
          <w:szCs w:val="24"/>
        </w:rPr>
        <w:lastRenderedPageBreak/>
        <w:t>SUSTAINABILITY</w:t>
      </w:r>
      <w:r w:rsidRPr="00B7265A">
        <w:rPr>
          <w:rFonts w:asciiTheme="minorHAnsi" w:hAnsiTheme="minorHAnsi"/>
          <w:color w:val="000000"/>
          <w:sz w:val="24"/>
          <w:szCs w:val="24"/>
        </w:rPr>
        <w:t xml:space="preserve"> </w:t>
      </w:r>
      <w:r w:rsidRPr="00B7265A">
        <w:rPr>
          <w:rFonts w:asciiTheme="minorHAnsi" w:hAnsiTheme="minorHAnsi"/>
          <w:b/>
          <w:color w:val="000000"/>
          <w:sz w:val="24"/>
          <w:szCs w:val="24"/>
        </w:rPr>
        <w:t>PLAN</w:t>
      </w:r>
      <w:r w:rsidRPr="00B7265A">
        <w:rPr>
          <w:rFonts w:asciiTheme="minorHAnsi" w:hAnsiTheme="minorHAnsi"/>
          <w:color w:val="000000"/>
          <w:sz w:val="24"/>
          <w:szCs w:val="24"/>
        </w:rPr>
        <w:t xml:space="preserve"> </w:t>
      </w:r>
      <w:r w:rsidRPr="00FC477E">
        <w:rPr>
          <w:rFonts w:asciiTheme="minorHAnsi" w:hAnsiTheme="minorHAnsi"/>
          <w:b/>
          <w:i/>
          <w:color w:val="000000"/>
          <w:sz w:val="24"/>
          <w:szCs w:val="24"/>
          <w:u w:val="single"/>
        </w:rPr>
        <w:t>(250 word maximum</w:t>
      </w:r>
      <w:r w:rsidRPr="00B7265A">
        <w:rPr>
          <w:rFonts w:asciiTheme="minorHAnsi" w:hAnsiTheme="minorHAnsi"/>
          <w:i/>
          <w:color w:val="000000"/>
          <w:sz w:val="24"/>
          <w:szCs w:val="24"/>
        </w:rPr>
        <w:t>)</w:t>
      </w:r>
    </w:p>
    <w:p w:rsidR="00B64802" w:rsidRPr="00B7265A" w:rsidRDefault="00B64802" w:rsidP="00132CB4">
      <w:pPr>
        <w:ind w:firstLine="360"/>
        <w:rPr>
          <w:rFonts w:asciiTheme="minorHAnsi" w:hAnsiTheme="minorHAnsi"/>
          <w:sz w:val="24"/>
          <w:szCs w:val="24"/>
        </w:rPr>
      </w:pPr>
      <w:r w:rsidRPr="00B7265A">
        <w:rPr>
          <w:rFonts w:asciiTheme="minorHAnsi" w:hAnsiTheme="minorHAnsi"/>
          <w:sz w:val="24"/>
          <w:szCs w:val="24"/>
        </w:rPr>
        <w:t>Describe your plan for sustainability of this project beyond the project period.</w:t>
      </w:r>
    </w:p>
    <w:p w:rsidR="00B64802" w:rsidRPr="001746ED" w:rsidRDefault="00B64802" w:rsidP="00413A9D">
      <w:pPr>
        <w:numPr>
          <w:ilvl w:val="0"/>
          <w:numId w:val="6"/>
        </w:numPr>
        <w:pBdr>
          <w:top w:val="nil"/>
          <w:left w:val="nil"/>
          <w:bottom w:val="nil"/>
          <w:right w:val="nil"/>
          <w:between w:val="nil"/>
        </w:pBdr>
        <w:rPr>
          <w:rFonts w:asciiTheme="minorHAnsi" w:hAnsiTheme="minorHAnsi"/>
          <w:color w:val="000000"/>
          <w:sz w:val="24"/>
          <w:szCs w:val="24"/>
        </w:rPr>
      </w:pPr>
      <w:r w:rsidRPr="00B7265A">
        <w:rPr>
          <w:rFonts w:asciiTheme="minorHAnsi" w:hAnsiTheme="minorHAnsi"/>
          <w:b/>
          <w:color w:val="000000"/>
          <w:sz w:val="24"/>
          <w:szCs w:val="24"/>
        </w:rPr>
        <w:t>BUDGET &amp; JUSTIFICATION NARRATIVE</w:t>
      </w:r>
    </w:p>
    <w:p w:rsidR="00B64802" w:rsidRPr="00F77B7C" w:rsidRDefault="00B64802" w:rsidP="00B64802">
      <w:pPr>
        <w:pBdr>
          <w:top w:val="nil"/>
          <w:left w:val="nil"/>
          <w:bottom w:val="nil"/>
          <w:right w:val="nil"/>
          <w:between w:val="nil"/>
        </w:pBdr>
        <w:ind w:left="720"/>
        <w:rPr>
          <w:rFonts w:asciiTheme="minorHAnsi" w:hAnsiTheme="minorHAnsi" w:cstheme="minorHAnsi"/>
          <w:color w:val="000000"/>
          <w:sz w:val="24"/>
          <w:szCs w:val="24"/>
        </w:rPr>
      </w:pPr>
      <w:r w:rsidRPr="00F77B7C">
        <w:rPr>
          <w:rFonts w:asciiTheme="minorHAnsi" w:hAnsiTheme="minorHAnsi" w:cstheme="minorHAnsi"/>
          <w:b/>
          <w:color w:val="000000"/>
          <w:sz w:val="24"/>
          <w:szCs w:val="24"/>
        </w:rPr>
        <w:t>Budget Template (use of this template is required):</w:t>
      </w:r>
      <w:r>
        <w:rPr>
          <w:rFonts w:asciiTheme="minorHAnsi" w:hAnsiTheme="minorHAnsi" w:cstheme="minorHAnsi"/>
          <w:b/>
          <w:color w:val="000000"/>
          <w:sz w:val="24"/>
          <w:szCs w:val="24"/>
        </w:rPr>
        <w:t xml:space="preserve"> </w:t>
      </w:r>
      <w:r w:rsidRPr="00325F99">
        <w:fldChar w:fldCharType="begin"/>
      </w:r>
      <w:r>
        <w:instrText xml:space="preserve"> HYPERLINK "https://nvrh.org/nek-pce." \h </w:instrText>
      </w:r>
      <w:r w:rsidRPr="00325F99">
        <w:fldChar w:fldCharType="separate"/>
      </w:r>
      <w:hyperlink r:id="rId13">
        <w:hyperlink r:id="rId14" w:history="1">
          <w:hyperlink r:id="rId15" w:history="1">
            <w:r w:rsidRPr="00477013">
              <w:rPr>
                <w:rStyle w:val="Hyperlink"/>
                <w:rFonts w:asciiTheme="minorHAnsi" w:hAnsiTheme="minorHAnsi" w:cstheme="minorHAnsi"/>
                <w:sz w:val="24"/>
                <w:szCs w:val="24"/>
              </w:rPr>
              <w:t>https://nvrh.org/nek-pce/</w:t>
            </w:r>
          </w:hyperlink>
        </w:hyperlink>
        <w:r w:rsidRPr="00F77B7C">
          <w:rPr>
            <w:rFonts w:asciiTheme="minorHAnsi" w:hAnsiTheme="minorHAnsi" w:cstheme="minorHAnsi"/>
            <w:b/>
            <w:color w:val="0563C1"/>
            <w:sz w:val="24"/>
            <w:szCs w:val="24"/>
            <w:u w:val="single"/>
          </w:rPr>
          <w:t>.</w:t>
        </w:r>
      </w:hyperlink>
    </w:p>
    <w:p w:rsidR="00B64802" w:rsidRPr="00333D46" w:rsidRDefault="00B64802" w:rsidP="00B64802">
      <w:pPr>
        <w:numPr>
          <w:ilvl w:val="0"/>
          <w:numId w:val="3"/>
        </w:numPr>
        <w:pBdr>
          <w:top w:val="nil"/>
          <w:left w:val="nil"/>
          <w:bottom w:val="nil"/>
          <w:right w:val="nil"/>
          <w:between w:val="nil"/>
        </w:pBdr>
        <w:tabs>
          <w:tab w:val="left" w:pos="360"/>
        </w:tabs>
        <w:spacing w:before="240" w:after="240" w:line="240" w:lineRule="auto"/>
        <w:rPr>
          <w:rFonts w:asciiTheme="minorHAnsi" w:hAnsiTheme="minorHAnsi" w:cstheme="minorHAnsi"/>
          <w:color w:val="000000"/>
          <w:sz w:val="24"/>
          <w:szCs w:val="24"/>
        </w:rPr>
      </w:pPr>
      <w:r w:rsidRPr="00325F99">
        <w:rPr>
          <w:b/>
          <w:color w:val="0563C1"/>
          <w:u w:val="single"/>
        </w:rPr>
        <w:fldChar w:fldCharType="end"/>
      </w:r>
      <w:r w:rsidRPr="00325F99">
        <w:rPr>
          <w:rFonts w:asciiTheme="minorHAnsi" w:hAnsiTheme="minorHAnsi" w:cstheme="minorHAnsi"/>
          <w:b/>
          <w:color w:val="000000"/>
          <w:sz w:val="24"/>
          <w:szCs w:val="24"/>
        </w:rPr>
        <w:t xml:space="preserve"> </w:t>
      </w:r>
      <w:r w:rsidRPr="00F77B7C">
        <w:rPr>
          <w:rFonts w:asciiTheme="minorHAnsi" w:hAnsiTheme="minorHAnsi" w:cstheme="minorHAnsi"/>
          <w:b/>
          <w:color w:val="000000"/>
          <w:sz w:val="24"/>
          <w:szCs w:val="24"/>
        </w:rPr>
        <w:t>Budgets are expected to conform to the</w:t>
      </w:r>
      <w:r>
        <w:rPr>
          <w:rFonts w:asciiTheme="minorHAnsi" w:hAnsiTheme="minorHAnsi" w:cstheme="minorHAnsi"/>
          <w:b/>
          <w:color w:val="000000"/>
          <w:sz w:val="24"/>
          <w:szCs w:val="24"/>
        </w:rPr>
        <w:t xml:space="preserve"> Code of Federal Regulations Subpart E-Cost Principals at</w:t>
      </w:r>
      <w:r>
        <w:rPr>
          <w:rFonts w:asciiTheme="minorHAnsi" w:hAnsiTheme="minorHAnsi" w:cstheme="minorHAnsi"/>
          <w:color w:val="000000"/>
          <w:sz w:val="24"/>
          <w:szCs w:val="24"/>
        </w:rPr>
        <w:t xml:space="preserve"> </w:t>
      </w:r>
      <w:hyperlink r:id="rId16" w:history="1">
        <w:r w:rsidRPr="000F65BF">
          <w:rPr>
            <w:rStyle w:val="Hyperlink"/>
            <w:rFonts w:asciiTheme="minorHAnsi" w:hAnsiTheme="minorHAnsi" w:cstheme="minorHAnsi"/>
            <w:sz w:val="24"/>
            <w:szCs w:val="24"/>
          </w:rPr>
          <w:t>https://www.ecfr.gov/current/title-2/subtitle-A/chapter-II/part-200/subpart-E</w:t>
        </w:r>
      </w:hyperlink>
      <w:r w:rsidRPr="00333D46">
        <w:rPr>
          <w:rFonts w:asciiTheme="minorHAnsi" w:hAnsiTheme="minorHAnsi" w:cstheme="minorHAnsi"/>
          <w:b/>
          <w:color w:val="000000"/>
          <w:sz w:val="24"/>
          <w:szCs w:val="24"/>
        </w:rPr>
        <w:t xml:space="preserve">  </w:t>
      </w:r>
      <w:r w:rsidRPr="00333D46">
        <w:rPr>
          <w:rFonts w:asciiTheme="minorHAnsi" w:hAnsiTheme="minorHAnsi" w:cstheme="minorHAnsi"/>
          <w:color w:val="000000"/>
          <w:sz w:val="24"/>
          <w:szCs w:val="24"/>
        </w:rPr>
        <w:t xml:space="preserve"> Unallowable costs should </w:t>
      </w:r>
      <w:r w:rsidRPr="00333D46">
        <w:rPr>
          <w:rFonts w:asciiTheme="minorHAnsi" w:hAnsiTheme="minorHAnsi" w:cstheme="minorHAnsi"/>
          <w:color w:val="000000"/>
          <w:sz w:val="24"/>
          <w:szCs w:val="24"/>
          <w:u w:val="single"/>
        </w:rPr>
        <w:t>not</w:t>
      </w:r>
      <w:r w:rsidRPr="00333D46">
        <w:rPr>
          <w:rFonts w:asciiTheme="minorHAnsi" w:hAnsiTheme="minorHAnsi" w:cstheme="minorHAnsi"/>
          <w:color w:val="000000"/>
          <w:sz w:val="24"/>
          <w:szCs w:val="24"/>
        </w:rPr>
        <w:t xml:space="preserve"> be included in your budget. For example, unallowable costs include, but are not limited to, food, incentives, and stipends.</w:t>
      </w:r>
    </w:p>
    <w:p w:rsidR="00B64802" w:rsidRPr="00325F99" w:rsidRDefault="00B64802" w:rsidP="00B64802">
      <w:pPr>
        <w:pStyle w:val="ListParagraph"/>
        <w:numPr>
          <w:ilvl w:val="0"/>
          <w:numId w:val="2"/>
        </w:numPr>
        <w:pBdr>
          <w:top w:val="nil"/>
          <w:left w:val="nil"/>
          <w:bottom w:val="nil"/>
          <w:right w:val="nil"/>
          <w:between w:val="nil"/>
        </w:pBdr>
        <w:tabs>
          <w:tab w:val="left" w:pos="360"/>
        </w:tabs>
        <w:spacing w:before="240" w:after="240" w:line="240" w:lineRule="auto"/>
        <w:rPr>
          <w:rFonts w:asciiTheme="minorHAnsi" w:hAnsiTheme="minorHAnsi" w:cstheme="minorHAnsi"/>
          <w:color w:val="000000"/>
          <w:sz w:val="24"/>
          <w:szCs w:val="24"/>
        </w:rPr>
      </w:pPr>
      <w:r w:rsidRPr="00325F99">
        <w:rPr>
          <w:rFonts w:asciiTheme="minorHAnsi" w:hAnsiTheme="minorHAnsi" w:cstheme="minorHAnsi"/>
          <w:color w:val="000000"/>
          <w:sz w:val="24"/>
          <w:szCs w:val="24"/>
        </w:rPr>
        <w:t xml:space="preserve">No more than $1,000 may be requested for furniture or other capital expenses. </w:t>
      </w:r>
    </w:p>
    <w:p w:rsidR="00B64802" w:rsidRPr="00F77B7C" w:rsidRDefault="00B64802" w:rsidP="00B64802">
      <w:pPr>
        <w:numPr>
          <w:ilvl w:val="0"/>
          <w:numId w:val="2"/>
        </w:numPr>
        <w:pBdr>
          <w:top w:val="nil"/>
          <w:left w:val="nil"/>
          <w:bottom w:val="nil"/>
          <w:right w:val="nil"/>
          <w:between w:val="nil"/>
        </w:pBdr>
        <w:tabs>
          <w:tab w:val="left" w:pos="360"/>
        </w:tabs>
        <w:spacing w:before="240" w:after="240" w:line="240" w:lineRule="auto"/>
        <w:rPr>
          <w:rFonts w:asciiTheme="minorHAnsi" w:hAnsiTheme="minorHAnsi" w:cstheme="minorHAnsi"/>
          <w:color w:val="000000"/>
          <w:sz w:val="24"/>
          <w:szCs w:val="24"/>
        </w:rPr>
      </w:pPr>
      <w:r w:rsidRPr="00F77B7C">
        <w:rPr>
          <w:rFonts w:asciiTheme="minorHAnsi" w:hAnsiTheme="minorHAnsi" w:cstheme="minorHAnsi"/>
          <w:color w:val="000000"/>
          <w:sz w:val="24"/>
          <w:szCs w:val="24"/>
        </w:rPr>
        <w:t xml:space="preserve">Federal funds must be used to supplement existing state and local funds for project activities and must not replace funds that have been appropriated for the same purpose. There are strict federal rules against the use of federal funds to supplant current funding of an existing project.  </w:t>
      </w:r>
    </w:p>
    <w:p w:rsidR="00B64802" w:rsidRPr="00F77B7C" w:rsidRDefault="00B64802" w:rsidP="00B64802">
      <w:pPr>
        <w:numPr>
          <w:ilvl w:val="0"/>
          <w:numId w:val="2"/>
        </w:numPr>
        <w:pBdr>
          <w:top w:val="nil"/>
          <w:left w:val="nil"/>
          <w:bottom w:val="nil"/>
          <w:right w:val="nil"/>
          <w:between w:val="nil"/>
        </w:pBdr>
        <w:tabs>
          <w:tab w:val="left" w:pos="360"/>
        </w:tabs>
        <w:spacing w:before="240" w:after="240" w:line="240" w:lineRule="auto"/>
        <w:rPr>
          <w:rFonts w:asciiTheme="minorHAnsi" w:hAnsiTheme="minorHAnsi" w:cstheme="minorHAnsi"/>
          <w:color w:val="000000"/>
          <w:sz w:val="24"/>
          <w:szCs w:val="24"/>
        </w:rPr>
      </w:pPr>
      <w:r w:rsidRPr="00F77B7C">
        <w:rPr>
          <w:rFonts w:asciiTheme="minorHAnsi" w:hAnsiTheme="minorHAnsi" w:cstheme="minorHAnsi"/>
          <w:color w:val="000000"/>
          <w:sz w:val="24"/>
          <w:szCs w:val="24"/>
        </w:rPr>
        <w:t>Sub</w:t>
      </w:r>
      <w:r>
        <w:rPr>
          <w:rFonts w:asciiTheme="minorHAnsi" w:hAnsiTheme="minorHAnsi" w:cstheme="minorHAnsi"/>
          <w:color w:val="000000"/>
          <w:sz w:val="24"/>
          <w:szCs w:val="24"/>
        </w:rPr>
        <w:t>-</w:t>
      </w:r>
      <w:r w:rsidRPr="00F77B7C">
        <w:rPr>
          <w:rFonts w:asciiTheme="minorHAnsi" w:hAnsiTheme="minorHAnsi" w:cstheme="minorHAnsi"/>
          <w:color w:val="000000"/>
          <w:sz w:val="24"/>
          <w:szCs w:val="24"/>
        </w:rPr>
        <w:t xml:space="preserve">award recipients are </w:t>
      </w:r>
      <w:r w:rsidRPr="00F77B7C">
        <w:rPr>
          <w:rFonts w:asciiTheme="minorHAnsi" w:hAnsiTheme="minorHAnsi" w:cstheme="minorHAnsi"/>
          <w:color w:val="000000"/>
          <w:sz w:val="24"/>
          <w:szCs w:val="24"/>
          <w:u w:val="single"/>
        </w:rPr>
        <w:t>not required to obtain a financial match</w:t>
      </w:r>
      <w:r w:rsidRPr="00F77B7C">
        <w:rPr>
          <w:rFonts w:asciiTheme="minorHAnsi" w:hAnsiTheme="minorHAnsi" w:cstheme="minorHAnsi"/>
          <w:color w:val="000000"/>
          <w:sz w:val="24"/>
          <w:szCs w:val="24"/>
        </w:rPr>
        <w:t xml:space="preserve"> from another source, but if you will be using other funds to help achieve project goals, please include the source and amount in your budget narrative</w:t>
      </w:r>
      <w:r>
        <w:rPr>
          <w:rFonts w:asciiTheme="minorHAnsi" w:hAnsiTheme="minorHAnsi" w:cstheme="minorHAnsi"/>
          <w:color w:val="000000"/>
          <w:sz w:val="24"/>
          <w:szCs w:val="24"/>
        </w:rPr>
        <w:t>/description</w:t>
      </w:r>
      <w:r w:rsidRPr="00F77B7C">
        <w:rPr>
          <w:rFonts w:asciiTheme="minorHAnsi" w:hAnsiTheme="minorHAnsi" w:cstheme="minorHAnsi"/>
          <w:color w:val="000000"/>
          <w:sz w:val="24"/>
          <w:szCs w:val="24"/>
        </w:rPr>
        <w:t xml:space="preserve"> and note whether those funds are already secured or if the request is still pending. If still pending, explain briefly what changes in budget/scope would be required if you do not receive those additional funds. </w:t>
      </w:r>
    </w:p>
    <w:p w:rsidR="00B64802" w:rsidRDefault="00B64802" w:rsidP="00B64802">
      <w:pPr>
        <w:tabs>
          <w:tab w:val="left" w:pos="360"/>
        </w:tabs>
        <w:spacing w:before="240" w:after="240" w:line="240" w:lineRule="auto"/>
        <w:ind w:left="360"/>
        <w:rPr>
          <w:b/>
          <w:color w:val="000000"/>
        </w:rPr>
      </w:pPr>
      <w:r>
        <w:rPr>
          <w:b/>
          <w:color w:val="000000"/>
        </w:rPr>
        <w:tab/>
      </w:r>
    </w:p>
    <w:p w:rsidR="00B64802" w:rsidRDefault="00B64802" w:rsidP="00B64802">
      <w:pPr>
        <w:pStyle w:val="NormalWeb"/>
        <w:spacing w:before="279" w:beforeAutospacing="0" w:after="0" w:afterAutospacing="0"/>
        <w:ind w:left="1444"/>
        <w:rPr>
          <w:rFonts w:ascii="Calibri" w:hAnsi="Calibri"/>
          <w:color w:val="000000"/>
          <w:sz w:val="22"/>
          <w:szCs w:val="22"/>
          <w:u w:val="single"/>
        </w:rPr>
      </w:pPr>
    </w:p>
    <w:p w:rsidR="00B64802" w:rsidRDefault="00B64802" w:rsidP="00B64802">
      <w:pPr>
        <w:pStyle w:val="NormalWeb"/>
        <w:spacing w:before="279" w:beforeAutospacing="0" w:after="0" w:afterAutospacing="0"/>
        <w:ind w:left="1444"/>
        <w:rPr>
          <w:rFonts w:ascii="Calibri" w:hAnsi="Calibri"/>
          <w:color w:val="000000"/>
          <w:sz w:val="22"/>
          <w:szCs w:val="22"/>
          <w:u w:val="single"/>
        </w:rPr>
      </w:pPr>
    </w:p>
    <w:p w:rsidR="00132CB4" w:rsidRDefault="00132CB4" w:rsidP="00B64802">
      <w:pPr>
        <w:pStyle w:val="NormalWeb"/>
        <w:spacing w:before="279" w:beforeAutospacing="0" w:after="0" w:afterAutospacing="0"/>
        <w:rPr>
          <w:rFonts w:asciiTheme="minorHAnsi" w:hAnsiTheme="minorHAnsi"/>
          <w:color w:val="000000"/>
          <w:u w:val="single"/>
        </w:rPr>
      </w:pPr>
    </w:p>
    <w:p w:rsidR="00132CB4" w:rsidRDefault="00132CB4" w:rsidP="00B64802">
      <w:pPr>
        <w:pStyle w:val="NormalWeb"/>
        <w:spacing w:before="279" w:beforeAutospacing="0" w:after="0" w:afterAutospacing="0"/>
        <w:rPr>
          <w:rFonts w:asciiTheme="minorHAnsi" w:hAnsiTheme="minorHAnsi"/>
          <w:color w:val="000000"/>
          <w:u w:val="single"/>
        </w:rPr>
      </w:pPr>
    </w:p>
    <w:p w:rsidR="00132CB4" w:rsidRDefault="00132CB4" w:rsidP="00B64802">
      <w:pPr>
        <w:pStyle w:val="NormalWeb"/>
        <w:spacing w:before="279" w:beforeAutospacing="0" w:after="0" w:afterAutospacing="0"/>
        <w:rPr>
          <w:rFonts w:asciiTheme="minorHAnsi" w:hAnsiTheme="minorHAnsi"/>
          <w:color w:val="000000"/>
          <w:u w:val="single"/>
        </w:rPr>
      </w:pPr>
    </w:p>
    <w:p w:rsidR="00132CB4" w:rsidRDefault="00132CB4" w:rsidP="00B64802">
      <w:pPr>
        <w:pStyle w:val="NormalWeb"/>
        <w:spacing w:before="279" w:beforeAutospacing="0" w:after="0" w:afterAutospacing="0"/>
        <w:rPr>
          <w:rFonts w:asciiTheme="minorHAnsi" w:hAnsiTheme="minorHAnsi"/>
          <w:color w:val="000000"/>
          <w:u w:val="single"/>
        </w:rPr>
      </w:pPr>
    </w:p>
    <w:p w:rsidR="003B5A09" w:rsidRDefault="003B5A09" w:rsidP="00B64802">
      <w:pPr>
        <w:pStyle w:val="NormalWeb"/>
        <w:spacing w:before="279" w:beforeAutospacing="0" w:after="0" w:afterAutospacing="0"/>
        <w:rPr>
          <w:rFonts w:asciiTheme="minorHAnsi" w:hAnsiTheme="minorHAnsi"/>
          <w:color w:val="000000"/>
          <w:u w:val="single"/>
        </w:rPr>
      </w:pPr>
    </w:p>
    <w:p w:rsidR="003B5A09" w:rsidRDefault="003B5A09" w:rsidP="00B64802">
      <w:pPr>
        <w:pStyle w:val="NormalWeb"/>
        <w:spacing w:before="279" w:beforeAutospacing="0" w:after="0" w:afterAutospacing="0"/>
        <w:rPr>
          <w:rFonts w:asciiTheme="minorHAnsi" w:hAnsiTheme="minorHAnsi"/>
          <w:color w:val="000000"/>
          <w:u w:val="single"/>
        </w:rPr>
      </w:pPr>
    </w:p>
    <w:p w:rsidR="003B5A09" w:rsidRDefault="003B5A09" w:rsidP="00B64802">
      <w:pPr>
        <w:pStyle w:val="NormalWeb"/>
        <w:spacing w:before="279" w:beforeAutospacing="0" w:after="0" w:afterAutospacing="0"/>
        <w:rPr>
          <w:rFonts w:asciiTheme="minorHAnsi" w:hAnsiTheme="minorHAnsi"/>
          <w:color w:val="000000"/>
          <w:u w:val="single"/>
        </w:rPr>
      </w:pPr>
    </w:p>
    <w:p w:rsidR="003B5A09" w:rsidRDefault="003B5A09" w:rsidP="00B64802">
      <w:pPr>
        <w:pStyle w:val="NormalWeb"/>
        <w:spacing w:before="279" w:beforeAutospacing="0" w:after="0" w:afterAutospacing="0"/>
        <w:rPr>
          <w:rFonts w:asciiTheme="minorHAnsi" w:hAnsiTheme="minorHAnsi"/>
          <w:color w:val="000000"/>
          <w:u w:val="single"/>
        </w:rPr>
      </w:pPr>
    </w:p>
    <w:p w:rsidR="003B5A09" w:rsidRDefault="003B5A09" w:rsidP="00B64802">
      <w:pPr>
        <w:pStyle w:val="NormalWeb"/>
        <w:spacing w:before="279" w:beforeAutospacing="0" w:after="0" w:afterAutospacing="0"/>
        <w:rPr>
          <w:rFonts w:asciiTheme="minorHAnsi" w:hAnsiTheme="minorHAnsi"/>
          <w:color w:val="000000"/>
          <w:u w:val="single"/>
        </w:rPr>
      </w:pPr>
    </w:p>
    <w:p w:rsidR="00B64802" w:rsidRPr="00F77B7C" w:rsidRDefault="00B64802" w:rsidP="00B64802">
      <w:pPr>
        <w:pStyle w:val="NormalWeb"/>
        <w:spacing w:before="279" w:beforeAutospacing="0" w:after="0" w:afterAutospacing="0"/>
        <w:rPr>
          <w:rFonts w:asciiTheme="minorHAnsi" w:hAnsiTheme="minorHAnsi"/>
        </w:rPr>
      </w:pPr>
      <w:r w:rsidRPr="00F77B7C">
        <w:rPr>
          <w:rFonts w:asciiTheme="minorHAnsi" w:hAnsiTheme="minorHAnsi"/>
          <w:color w:val="000000"/>
          <w:u w:val="single"/>
        </w:rPr>
        <w:lastRenderedPageBreak/>
        <w:t>Attestation:</w:t>
      </w:r>
      <w:r w:rsidRPr="00F77B7C">
        <w:rPr>
          <w:rFonts w:asciiTheme="minorHAnsi" w:hAnsiTheme="minorHAnsi"/>
          <w:color w:val="000000"/>
        </w:rPr>
        <w:t> </w:t>
      </w:r>
    </w:p>
    <w:p w:rsidR="00B64802" w:rsidRPr="00F77B7C" w:rsidRDefault="00B64802" w:rsidP="00B64802">
      <w:pPr>
        <w:pStyle w:val="NormalWeb"/>
        <w:spacing w:before="252" w:beforeAutospacing="0" w:after="0" w:afterAutospacing="0"/>
        <w:ind w:right="616"/>
        <w:rPr>
          <w:rFonts w:asciiTheme="minorHAnsi" w:hAnsiTheme="minorHAnsi"/>
        </w:rPr>
      </w:pPr>
      <w:r w:rsidRPr="00F77B7C">
        <w:rPr>
          <w:rFonts w:asciiTheme="minorHAnsi" w:hAnsiTheme="minorHAnsi"/>
          <w:color w:val="000000"/>
        </w:rPr>
        <w:t xml:space="preserve">Prevention funds are granted to NVRH through the Vermont Agency of Human Services (AHS), which requires that costs are incurred up front and then reimbursed at the end of a period, usually monthly or quarterly. </w:t>
      </w:r>
      <w:r w:rsidRPr="00F77B7C">
        <w:rPr>
          <w:rFonts w:asciiTheme="minorHAnsi" w:hAnsiTheme="minorHAnsi"/>
          <w:i/>
          <w:iCs/>
          <w:color w:val="000000"/>
          <w:u w:val="single"/>
        </w:rPr>
        <w:t>This sub</w:t>
      </w:r>
      <w:r>
        <w:rPr>
          <w:rFonts w:asciiTheme="minorHAnsi" w:hAnsiTheme="minorHAnsi"/>
          <w:i/>
          <w:iCs/>
          <w:color w:val="000000"/>
          <w:u w:val="single"/>
        </w:rPr>
        <w:t>-</w:t>
      </w:r>
      <w:r w:rsidRPr="00F77B7C">
        <w:rPr>
          <w:rFonts w:asciiTheme="minorHAnsi" w:hAnsiTheme="minorHAnsi"/>
          <w:i/>
          <w:iCs/>
          <w:color w:val="000000"/>
          <w:u w:val="single"/>
        </w:rPr>
        <w:t xml:space="preserve">award opportunity allows for monthly invoicing. </w:t>
      </w:r>
      <w:r w:rsidRPr="00F77B7C">
        <w:rPr>
          <w:rFonts w:asciiTheme="minorHAnsi" w:hAnsiTheme="minorHAnsi"/>
          <w:i/>
          <w:iCs/>
          <w:color w:val="000000"/>
        </w:rPr>
        <w:t> </w:t>
      </w:r>
    </w:p>
    <w:p w:rsidR="00B64802" w:rsidRPr="00F77B7C" w:rsidRDefault="00B64802" w:rsidP="00B64802">
      <w:pPr>
        <w:pStyle w:val="NormalWeb"/>
        <w:spacing w:before="248" w:beforeAutospacing="0" w:after="0" w:afterAutospacing="0"/>
        <w:ind w:right="600"/>
        <w:rPr>
          <w:rFonts w:asciiTheme="minorHAnsi" w:hAnsiTheme="minorHAnsi"/>
        </w:rPr>
      </w:pPr>
      <w:r w:rsidRPr="00F77B7C">
        <w:rPr>
          <w:rFonts w:asciiTheme="minorHAnsi" w:hAnsiTheme="minorHAnsi"/>
          <w:color w:val="000000"/>
        </w:rPr>
        <w:t>By signing below, your organization understands that these grants are required to comply with the AHS cost reimbursement model and you will need to incur costs up</w:t>
      </w:r>
      <w:r>
        <w:rPr>
          <w:rFonts w:asciiTheme="minorHAnsi" w:hAnsiTheme="minorHAnsi"/>
          <w:color w:val="000000"/>
        </w:rPr>
        <w:t>-</w:t>
      </w:r>
      <w:r w:rsidRPr="00F77B7C">
        <w:rPr>
          <w:rFonts w:asciiTheme="minorHAnsi" w:hAnsiTheme="minorHAnsi"/>
          <w:color w:val="000000"/>
        </w:rPr>
        <w:t>front. NVRH will reimburse error-free invoices for allowable expenditures, submitted by the due date specified in the award document, within 30 days.  </w:t>
      </w:r>
    </w:p>
    <w:p w:rsidR="00B64802" w:rsidRPr="00F77B7C" w:rsidRDefault="00B64802" w:rsidP="00B64802">
      <w:pPr>
        <w:pStyle w:val="NormalWeb"/>
        <w:spacing w:before="248" w:beforeAutospacing="0" w:after="0" w:afterAutospacing="0"/>
        <w:rPr>
          <w:rFonts w:asciiTheme="minorHAnsi" w:hAnsiTheme="minorHAnsi"/>
        </w:rPr>
      </w:pPr>
      <w:r w:rsidRPr="00F77B7C">
        <w:rPr>
          <w:rFonts w:asciiTheme="minorHAnsi" w:hAnsiTheme="minorHAnsi"/>
          <w:color w:val="000000"/>
        </w:rPr>
        <w:t>Signature of applicant official authorized to bind the organization: </w:t>
      </w:r>
    </w:p>
    <w:p w:rsidR="00B64802" w:rsidRPr="00F77B7C" w:rsidRDefault="00B64802" w:rsidP="00B64802">
      <w:pPr>
        <w:pStyle w:val="NormalWeb"/>
        <w:spacing w:before="318" w:beforeAutospacing="0" w:after="0" w:afterAutospacing="0"/>
        <w:ind w:right="4786"/>
        <w:rPr>
          <w:rFonts w:asciiTheme="minorHAnsi" w:hAnsiTheme="minorHAnsi"/>
        </w:rPr>
      </w:pPr>
      <w:r w:rsidRPr="00F77B7C">
        <w:rPr>
          <w:rFonts w:asciiTheme="minorHAnsi" w:hAnsiTheme="minorHAnsi"/>
          <w:color w:val="000000"/>
        </w:rPr>
        <w:t>By: </w:t>
      </w:r>
    </w:p>
    <w:p w:rsidR="00B64802" w:rsidRPr="00F77B7C" w:rsidRDefault="00B64802" w:rsidP="00B64802">
      <w:pPr>
        <w:pStyle w:val="NormalWeb"/>
        <w:spacing w:before="355" w:beforeAutospacing="0" w:after="0" w:afterAutospacing="0"/>
        <w:ind w:right="2231"/>
        <w:rPr>
          <w:rFonts w:asciiTheme="minorHAnsi" w:hAnsiTheme="minorHAnsi"/>
        </w:rPr>
      </w:pPr>
      <w:r w:rsidRPr="00F77B7C">
        <w:rPr>
          <w:rFonts w:asciiTheme="minorHAnsi" w:hAnsiTheme="minorHAnsi"/>
          <w:color w:val="000000"/>
        </w:rPr>
        <w:t>Name (please print): ________________________________ </w:t>
      </w:r>
    </w:p>
    <w:p w:rsidR="00B64802" w:rsidRPr="00F77B7C" w:rsidRDefault="00B64802" w:rsidP="00B64802">
      <w:pPr>
        <w:pStyle w:val="NormalWeb"/>
        <w:spacing w:before="354" w:beforeAutospacing="0" w:after="0" w:afterAutospacing="0"/>
        <w:ind w:right="2244"/>
        <w:rPr>
          <w:rFonts w:asciiTheme="minorHAnsi" w:hAnsiTheme="minorHAnsi"/>
        </w:rPr>
      </w:pPr>
      <w:r w:rsidRPr="00F77B7C">
        <w:rPr>
          <w:rFonts w:asciiTheme="minorHAnsi" w:hAnsiTheme="minorHAnsi"/>
          <w:color w:val="000000"/>
        </w:rPr>
        <w:t>_________________________________________________ </w:t>
      </w:r>
    </w:p>
    <w:p w:rsidR="00B64802" w:rsidRPr="00F77B7C" w:rsidRDefault="00B64802" w:rsidP="00B64802">
      <w:pPr>
        <w:pStyle w:val="NormalWeb"/>
        <w:spacing w:before="167" w:beforeAutospacing="0" w:after="0" w:afterAutospacing="0"/>
        <w:ind w:right="4494"/>
        <w:rPr>
          <w:rFonts w:asciiTheme="minorHAnsi" w:hAnsiTheme="minorHAnsi"/>
        </w:rPr>
      </w:pPr>
      <w:r w:rsidRPr="00F77B7C">
        <w:rPr>
          <w:rFonts w:asciiTheme="minorHAnsi" w:hAnsiTheme="minorHAnsi"/>
          <w:i/>
          <w:iCs/>
          <w:color w:val="000000"/>
        </w:rPr>
        <w:t>Signature </w:t>
      </w:r>
    </w:p>
    <w:p w:rsidR="00B64802" w:rsidRPr="00F77B7C" w:rsidRDefault="00B64802" w:rsidP="00B64802">
      <w:pPr>
        <w:pStyle w:val="NormalWeb"/>
        <w:spacing w:before="311" w:beforeAutospacing="0" w:after="0" w:afterAutospacing="0"/>
        <w:ind w:right="2244"/>
        <w:rPr>
          <w:rFonts w:asciiTheme="minorHAnsi" w:hAnsiTheme="minorHAnsi"/>
        </w:rPr>
      </w:pPr>
      <w:r w:rsidRPr="00F77B7C">
        <w:rPr>
          <w:rFonts w:asciiTheme="minorHAnsi" w:hAnsiTheme="minorHAnsi"/>
          <w:color w:val="000000"/>
        </w:rPr>
        <w:t>_________________________________________________ </w:t>
      </w:r>
    </w:p>
    <w:p w:rsidR="00B64802" w:rsidRPr="00F77B7C" w:rsidRDefault="00B64802" w:rsidP="00B64802">
      <w:pPr>
        <w:pStyle w:val="NormalWeb"/>
        <w:spacing w:before="167" w:beforeAutospacing="0" w:after="0" w:afterAutospacing="0"/>
        <w:ind w:right="4729"/>
        <w:rPr>
          <w:rFonts w:asciiTheme="minorHAnsi" w:hAnsiTheme="minorHAnsi"/>
        </w:rPr>
      </w:pPr>
      <w:r w:rsidRPr="00F77B7C">
        <w:rPr>
          <w:rFonts w:asciiTheme="minorHAnsi" w:hAnsiTheme="minorHAnsi"/>
          <w:i/>
          <w:iCs/>
          <w:color w:val="000000"/>
        </w:rPr>
        <w:t>Title </w:t>
      </w:r>
    </w:p>
    <w:p w:rsidR="00B64802" w:rsidRPr="00F77B7C" w:rsidRDefault="00B64802" w:rsidP="00B64802">
      <w:pPr>
        <w:pStyle w:val="NormalWeb"/>
        <w:spacing w:before="347" w:beforeAutospacing="0" w:after="0" w:afterAutospacing="0"/>
        <w:ind w:right="2251"/>
        <w:rPr>
          <w:rFonts w:asciiTheme="minorHAnsi" w:hAnsiTheme="minorHAnsi"/>
        </w:rPr>
      </w:pPr>
      <w:r w:rsidRPr="00F77B7C">
        <w:rPr>
          <w:rFonts w:asciiTheme="minorHAnsi" w:hAnsiTheme="minorHAnsi"/>
          <w:color w:val="000000"/>
        </w:rPr>
        <w:t>Date: ____________________________________________ </w:t>
      </w:r>
    </w:p>
    <w:p w:rsidR="00B64802" w:rsidRPr="00F77B7C" w:rsidRDefault="00B64802" w:rsidP="00B64802">
      <w:pPr>
        <w:pStyle w:val="NormalWeb"/>
        <w:spacing w:before="602" w:beforeAutospacing="0" w:after="0" w:afterAutospacing="0"/>
        <w:rPr>
          <w:rFonts w:asciiTheme="minorHAnsi" w:hAnsiTheme="minorHAnsi"/>
        </w:rPr>
      </w:pPr>
      <w:r w:rsidRPr="00F77B7C">
        <w:rPr>
          <w:rFonts w:asciiTheme="minorHAnsi" w:hAnsiTheme="minorHAnsi"/>
          <w:color w:val="000000"/>
        </w:rPr>
        <w:t>Signature of fiscal agent representative (if applicable): </w:t>
      </w:r>
    </w:p>
    <w:p w:rsidR="00B64802" w:rsidRPr="00F77B7C" w:rsidRDefault="00B64802" w:rsidP="00B64802">
      <w:pPr>
        <w:pStyle w:val="NormalWeb"/>
        <w:spacing w:before="208" w:beforeAutospacing="0" w:after="0" w:afterAutospacing="0"/>
        <w:ind w:right="4786"/>
        <w:rPr>
          <w:rFonts w:asciiTheme="minorHAnsi" w:hAnsiTheme="minorHAnsi"/>
        </w:rPr>
      </w:pPr>
      <w:r w:rsidRPr="00F77B7C">
        <w:rPr>
          <w:rFonts w:asciiTheme="minorHAnsi" w:hAnsiTheme="minorHAnsi"/>
          <w:color w:val="000000"/>
        </w:rPr>
        <w:t>By: </w:t>
      </w:r>
    </w:p>
    <w:p w:rsidR="00B64802" w:rsidRPr="00F77B7C" w:rsidRDefault="00B64802" w:rsidP="00B64802">
      <w:pPr>
        <w:pStyle w:val="NormalWeb"/>
        <w:spacing w:before="354" w:beforeAutospacing="0" w:after="0" w:afterAutospacing="0"/>
        <w:ind w:right="2232"/>
      </w:pPr>
      <w:r w:rsidRPr="00F77B7C">
        <w:rPr>
          <w:rFonts w:asciiTheme="minorHAnsi" w:hAnsiTheme="minorHAnsi"/>
          <w:color w:val="000000"/>
        </w:rPr>
        <w:t>Name (please print): ________________________________</w:t>
      </w:r>
      <w:r w:rsidRPr="00F77B7C">
        <w:rPr>
          <w:rFonts w:ascii="Calibri" w:hAnsi="Calibri"/>
          <w:color w:val="000000"/>
          <w:sz w:val="22"/>
          <w:szCs w:val="22"/>
        </w:rPr>
        <w:t> </w:t>
      </w:r>
    </w:p>
    <w:p w:rsidR="00B64802" w:rsidRPr="00F77B7C" w:rsidRDefault="00B64802" w:rsidP="00B64802">
      <w:pPr>
        <w:pStyle w:val="NormalWeb"/>
        <w:spacing w:before="354" w:beforeAutospacing="0" w:after="0" w:afterAutospacing="0"/>
        <w:ind w:right="2244"/>
      </w:pPr>
      <w:r w:rsidRPr="00F77B7C">
        <w:rPr>
          <w:rFonts w:ascii="Calibri" w:hAnsi="Calibri"/>
          <w:color w:val="000000"/>
          <w:sz w:val="22"/>
          <w:szCs w:val="22"/>
        </w:rPr>
        <w:t>_________________________________________________ </w:t>
      </w:r>
    </w:p>
    <w:p w:rsidR="00B64802" w:rsidRPr="00F77B7C" w:rsidRDefault="00B64802" w:rsidP="00B64802">
      <w:pPr>
        <w:pStyle w:val="NormalWeb"/>
        <w:spacing w:before="167" w:beforeAutospacing="0" w:after="0" w:afterAutospacing="0"/>
        <w:ind w:right="4494"/>
      </w:pPr>
      <w:r w:rsidRPr="00F77B7C">
        <w:rPr>
          <w:rFonts w:ascii="Calibri" w:hAnsi="Calibri"/>
          <w:i/>
          <w:iCs/>
          <w:color w:val="000000"/>
          <w:sz w:val="22"/>
          <w:szCs w:val="22"/>
        </w:rPr>
        <w:t>Signature </w:t>
      </w:r>
    </w:p>
    <w:p w:rsidR="00B64802" w:rsidRPr="00F77B7C" w:rsidRDefault="00B64802" w:rsidP="00B64802">
      <w:pPr>
        <w:pStyle w:val="NormalWeb"/>
        <w:spacing w:before="311" w:beforeAutospacing="0" w:after="0" w:afterAutospacing="0"/>
        <w:ind w:right="2244"/>
      </w:pPr>
      <w:r w:rsidRPr="00F77B7C">
        <w:rPr>
          <w:rFonts w:ascii="Calibri" w:hAnsi="Calibri"/>
          <w:color w:val="000000"/>
          <w:sz w:val="22"/>
          <w:szCs w:val="22"/>
        </w:rPr>
        <w:t>_________________________________________________ </w:t>
      </w:r>
    </w:p>
    <w:p w:rsidR="00B64802" w:rsidRPr="00F77B7C" w:rsidRDefault="00B64802" w:rsidP="00B64802">
      <w:pPr>
        <w:pStyle w:val="NormalWeb"/>
        <w:spacing w:before="168" w:beforeAutospacing="0" w:after="0" w:afterAutospacing="0"/>
        <w:ind w:right="4729"/>
      </w:pPr>
      <w:r w:rsidRPr="00F77B7C">
        <w:rPr>
          <w:rFonts w:ascii="Calibri" w:hAnsi="Calibri"/>
          <w:i/>
          <w:iCs/>
          <w:color w:val="000000"/>
          <w:sz w:val="22"/>
          <w:szCs w:val="22"/>
        </w:rPr>
        <w:t>Title </w:t>
      </w:r>
    </w:p>
    <w:p w:rsidR="00B64802" w:rsidRDefault="00B64802" w:rsidP="00B64802">
      <w:pPr>
        <w:pStyle w:val="NormalWeb"/>
        <w:spacing w:before="347" w:beforeAutospacing="0" w:after="0" w:afterAutospacing="0"/>
        <w:ind w:right="2250"/>
      </w:pPr>
      <w:r w:rsidRPr="00F77B7C">
        <w:rPr>
          <w:rFonts w:ascii="Calibri" w:hAnsi="Calibri"/>
          <w:color w:val="000000"/>
          <w:sz w:val="22"/>
          <w:szCs w:val="22"/>
        </w:rPr>
        <w:t>Date: ____________________________________________</w:t>
      </w:r>
    </w:p>
    <w:p w:rsidR="00B64802" w:rsidRDefault="00B64802" w:rsidP="00B64802">
      <w:pPr>
        <w:rPr>
          <w:sz w:val="24"/>
          <w:szCs w:val="24"/>
        </w:rPr>
      </w:pPr>
    </w:p>
    <w:p w:rsidR="00A661A5" w:rsidRDefault="00A661A5"/>
    <w:sectPr w:rsidR="00A661A5" w:rsidSect="003B5A09">
      <w:headerReference w:type="even" r:id="rId17"/>
      <w:headerReference w:type="default" r:id="rId18"/>
      <w:footerReference w:type="default" r:id="rId19"/>
      <w:headerReference w:type="first" r:id="rId20"/>
      <w:footerReference w:type="first" r:id="rId21"/>
      <w:pgSz w:w="12240" w:h="15840"/>
      <w:pgMar w:top="720" w:right="720" w:bottom="720" w:left="720" w:header="720" w:footer="720" w:gutter="0"/>
      <w:pgNumType w:start="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5AA" w:rsidRDefault="008245AA" w:rsidP="00B64802">
      <w:pPr>
        <w:spacing w:after="0" w:line="240" w:lineRule="auto"/>
      </w:pPr>
      <w:r>
        <w:separator/>
      </w:r>
    </w:p>
  </w:endnote>
  <w:endnote w:type="continuationSeparator" w:id="0">
    <w:p w:rsidR="008245AA" w:rsidRDefault="008245AA" w:rsidP="00B64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79846"/>
      <w:docPartObj>
        <w:docPartGallery w:val="Page Numbers (Bottom of Page)"/>
        <w:docPartUnique/>
      </w:docPartObj>
    </w:sdtPr>
    <w:sdtEndPr>
      <w:rPr>
        <w:noProof/>
      </w:rPr>
    </w:sdtEndPr>
    <w:sdtContent>
      <w:p w:rsidR="00687E5D" w:rsidRDefault="00687E5D">
        <w:pPr>
          <w:pStyle w:val="Footer"/>
          <w:jc w:val="right"/>
        </w:pPr>
        <w:r>
          <w:fldChar w:fldCharType="begin"/>
        </w:r>
        <w:r>
          <w:instrText xml:space="preserve"> PAGE   \* MERGEFORMAT </w:instrText>
        </w:r>
        <w:r>
          <w:fldChar w:fldCharType="separate"/>
        </w:r>
        <w:r w:rsidR="00413A9D">
          <w:rPr>
            <w:noProof/>
          </w:rPr>
          <w:t>13</w:t>
        </w:r>
        <w:r>
          <w:rPr>
            <w:noProof/>
          </w:rPr>
          <w:fldChar w:fldCharType="end"/>
        </w:r>
      </w:p>
    </w:sdtContent>
  </w:sdt>
  <w:p w:rsidR="00517225" w:rsidRPr="00B64802" w:rsidRDefault="00413A9D" w:rsidP="00B648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870188"/>
      <w:docPartObj>
        <w:docPartGallery w:val="Page Numbers (Bottom of Page)"/>
        <w:docPartUnique/>
      </w:docPartObj>
    </w:sdtPr>
    <w:sdtEndPr>
      <w:rPr>
        <w:noProof/>
      </w:rPr>
    </w:sdtEndPr>
    <w:sdtContent>
      <w:p w:rsidR="00687E5D" w:rsidRDefault="00687E5D">
        <w:pPr>
          <w:pStyle w:val="Footer"/>
          <w:jc w:val="right"/>
        </w:pPr>
        <w:r>
          <w:fldChar w:fldCharType="begin"/>
        </w:r>
        <w:r>
          <w:instrText xml:space="preserve"> PAGE   \* MERGEFORMAT </w:instrText>
        </w:r>
        <w:r>
          <w:fldChar w:fldCharType="separate"/>
        </w:r>
        <w:r w:rsidR="00413A9D">
          <w:rPr>
            <w:noProof/>
          </w:rPr>
          <w:t>6</w:t>
        </w:r>
        <w:r>
          <w:rPr>
            <w:noProof/>
          </w:rPr>
          <w:fldChar w:fldCharType="end"/>
        </w:r>
      </w:p>
    </w:sdtContent>
  </w:sdt>
  <w:p w:rsidR="00B64802" w:rsidRDefault="00B64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5AA" w:rsidRDefault="008245AA" w:rsidP="00B64802">
      <w:pPr>
        <w:spacing w:after="0" w:line="240" w:lineRule="auto"/>
      </w:pPr>
      <w:r>
        <w:separator/>
      </w:r>
    </w:p>
  </w:footnote>
  <w:footnote w:type="continuationSeparator" w:id="0">
    <w:p w:rsidR="008245AA" w:rsidRDefault="008245AA" w:rsidP="00B64802">
      <w:pPr>
        <w:spacing w:after="0" w:line="240" w:lineRule="auto"/>
      </w:pPr>
      <w:r>
        <w:continuationSeparator/>
      </w:r>
    </w:p>
  </w:footnote>
  <w:footnote w:id="1">
    <w:p w:rsidR="00B64802" w:rsidRDefault="00B64802" w:rsidP="00B64802">
      <w:pPr>
        <w:pStyle w:val="FootnoteText"/>
      </w:pPr>
      <w:r>
        <w:rPr>
          <w:rStyle w:val="FootnoteReference"/>
        </w:rPr>
        <w:footnoteRef/>
      </w:r>
      <w:r>
        <w:t xml:space="preserve"> Data are from the 2019 YRBS. Note that the number of respondents in Essex County is too small to report data for LGBTQ youth specifically.</w:t>
      </w:r>
    </w:p>
  </w:footnote>
  <w:footnote w:id="2">
    <w:p w:rsidR="00B64802" w:rsidRDefault="00B64802" w:rsidP="00B64802">
      <w:pPr>
        <w:pStyle w:val="FootnoteText"/>
      </w:pPr>
      <w:r>
        <w:rPr>
          <w:rStyle w:val="FootnoteReference"/>
        </w:rPr>
        <w:footnoteRef/>
      </w:r>
      <w:r>
        <w:t xml:space="preserve"> Data are from the 2019 YRBS. Note that the number of respondents in Essex County is too small to report data for LGBTQ youth and youth of color specifically.</w:t>
      </w:r>
    </w:p>
  </w:footnote>
  <w:footnote w:id="3">
    <w:p w:rsidR="00B64802" w:rsidRDefault="00B64802" w:rsidP="00B64802">
      <w:pPr>
        <w:pStyle w:val="FootnoteText"/>
      </w:pPr>
      <w:r>
        <w:rPr>
          <w:rStyle w:val="FootnoteReference"/>
        </w:rPr>
        <w:footnoteRef/>
      </w:r>
      <w:r>
        <w:t xml:space="preserve"> Data are from the 2019 YRBS.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225" w:rsidRDefault="00B64802">
    <w:pPr>
      <w:pBdr>
        <w:top w:val="nil"/>
        <w:left w:val="nil"/>
        <w:bottom w:val="nil"/>
        <w:right w:val="nil"/>
        <w:between w:val="nil"/>
      </w:pBdr>
      <w:tabs>
        <w:tab w:val="center" w:pos="4680"/>
        <w:tab w:val="right" w:pos="9360"/>
      </w:tabs>
      <w:spacing w:after="0" w:line="240" w:lineRule="auto"/>
      <w:rPr>
        <w:color w:val="000000"/>
      </w:rPr>
    </w:pPr>
    <w:r>
      <w:rPr>
        <w:noProof/>
        <w:color w:val="000000"/>
      </w:rPr>
      <mc:AlternateContent>
        <mc:Choice Requires="wps">
          <w:drawing>
            <wp:anchor distT="0" distB="0" distL="0" distR="0" simplePos="0" relativeHeight="251659264" behindDoc="1" locked="0" layoutInCell="1" hidden="0" allowOverlap="1" wp14:anchorId="186F701E" wp14:editId="062CF51C">
              <wp:simplePos x="0" y="0"/>
              <wp:positionH relativeFrom="margin">
                <wp:align>center</wp:align>
              </wp:positionH>
              <wp:positionV relativeFrom="margin">
                <wp:align>center</wp:align>
              </wp:positionV>
              <wp:extent cx="6850588" cy="6850588"/>
              <wp:effectExtent l="0" t="0" r="0" b="0"/>
              <wp:wrapNone/>
              <wp:docPr id="5" name="Rectangle 5"/>
              <wp:cNvGraphicFramePr/>
              <a:graphic xmlns:a="http://schemas.openxmlformats.org/drawingml/2006/main">
                <a:graphicData uri="http://schemas.microsoft.com/office/word/2010/wordprocessingShape">
                  <wps:wsp>
                    <wps:cNvSpPr/>
                    <wps:spPr>
                      <a:xfrm rot="-2700000">
                        <a:off x="2324353" y="1967075"/>
                        <a:ext cx="6043295" cy="3625850"/>
                      </a:xfrm>
                      <a:prstGeom prst="rect">
                        <a:avLst/>
                      </a:prstGeom>
                    </wps:spPr>
                    <wps:txbx>
                      <w:txbxContent>
                        <w:p w:rsidR="00517225" w:rsidRDefault="00B64802">
                          <w:pPr>
                            <w:spacing w:after="0" w:line="240" w:lineRule="auto"/>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186F701E" id="Rectangle 5" o:spid="_x0000_s1026" style="position:absolute;margin-left:0;margin-top:0;width:539.4pt;height:539.4pt;rotation:-45;z-index:-251657216;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" filled="f" stroked="f">
              <v:textbox inset="2.53958mm,2.53958mm,2.53958mm,2.53958mm">
                <w:txbxContent>
                  <w:p w:rsidR="00517225" w:rsidRDefault="00B64802">
                    <w:pPr>
                      <w:spacing w:after="0" w:line="240" w:lineRule="auto"/>
                      <w:jc w:val="center"/>
                      <w:textDirection w:val="btLr"/>
                    </w:pPr>
                    <w:r>
                      <w:rPr>
                        <w:color w:val="C0C0C0"/>
                        <w:sz w:val="144"/>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225" w:rsidRDefault="00B64802">
    <w:pPr>
      <w:pStyle w:val="Header"/>
    </w:pPr>
    <w:r>
      <w:t xml:space="preserve">NEK PCE Request for </w:t>
    </w:r>
    <w:r w:rsidRPr="00267625">
      <w:rPr>
        <w:rFonts w:asciiTheme="minorHAnsi" w:hAnsiTheme="minorHAnsi"/>
      </w:rPr>
      <w:t>Applications</w:t>
    </w:r>
    <w:r w:rsidR="003B5A09">
      <w:rPr>
        <w:rFonts w:asciiTheme="minorHAnsi" w:hAnsiTheme="minorHAnsi"/>
      </w:rPr>
      <w:t xml:space="preserve"> January 2022</w:t>
    </w:r>
  </w:p>
  <w:p w:rsidR="00517225" w:rsidRDefault="00413A9D">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225" w:rsidRDefault="00B64802">
    <w:pPr>
      <w:pBdr>
        <w:top w:val="nil"/>
        <w:left w:val="nil"/>
        <w:bottom w:val="nil"/>
        <w:right w:val="nil"/>
        <w:between w:val="nil"/>
      </w:pBdr>
      <w:tabs>
        <w:tab w:val="center" w:pos="4680"/>
        <w:tab w:val="right" w:pos="9360"/>
      </w:tabs>
      <w:spacing w:after="0" w:line="240" w:lineRule="auto"/>
      <w:jc w:val="right"/>
      <w:rPr>
        <w:color w:val="000000"/>
      </w:rPr>
    </w:pPr>
    <w:r>
      <w:rPr>
        <w:color w:val="000000"/>
      </w:rPr>
      <w:t>Northeast Kingdom Prevention Center of Excellence</w:t>
    </w:r>
  </w:p>
  <w:p w:rsidR="00517225" w:rsidRDefault="00B64802">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Northeastern Vermont Regional Hospital and Umbrella Inc. </w:t>
    </w:r>
  </w:p>
  <w:p w:rsidR="00517225" w:rsidRDefault="00B64802">
    <w:pPr>
      <w:pBdr>
        <w:top w:val="nil"/>
        <w:left w:val="nil"/>
        <w:bottom w:val="nil"/>
        <w:right w:val="nil"/>
        <w:between w:val="nil"/>
      </w:pBdr>
      <w:tabs>
        <w:tab w:val="center" w:pos="4680"/>
        <w:tab w:val="right" w:pos="9360"/>
      </w:tabs>
      <w:spacing w:after="0" w:line="240" w:lineRule="auto"/>
      <w:jc w:val="center"/>
      <w:rPr>
        <w:color w:val="000000"/>
      </w:rPr>
    </w:pPr>
    <w:r>
      <w:rPr>
        <w:color w:val="000000"/>
      </w:rPr>
      <w:t>__________________________________________________________________________________________________</w:t>
    </w:r>
  </w:p>
  <w:p w:rsidR="00517225" w:rsidRDefault="00413A9D">
    <w:pPr>
      <w:pBdr>
        <w:top w:val="nil"/>
        <w:left w:val="nil"/>
        <w:bottom w:val="nil"/>
        <w:right w:val="nil"/>
        <w:between w:val="nil"/>
      </w:pBdr>
      <w:tabs>
        <w:tab w:val="center" w:pos="4680"/>
        <w:tab w:val="right" w:pos="9360"/>
      </w:tabs>
      <w:spacing w:after="0" w:line="240" w:lineRule="auto"/>
      <w:jc w:val="center"/>
      <w:rPr>
        <w:b/>
        <w:color w:val="000000"/>
        <w:sz w:val="24"/>
        <w:szCs w:val="24"/>
      </w:rPr>
    </w:pPr>
  </w:p>
  <w:p w:rsidR="00517225" w:rsidRDefault="00B64802">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 xml:space="preserve"> </w:t>
    </w:r>
    <w:r>
      <w:rPr>
        <w:noProof/>
        <w:color w:val="000000"/>
      </w:rPr>
      <w:drawing>
        <wp:inline distT="0" distB="0" distL="0" distR="0" wp14:anchorId="05C3EE38" wp14:editId="489692EA">
          <wp:extent cx="1066800" cy="1066800"/>
          <wp:effectExtent l="0" t="0" r="0" b="0"/>
          <wp:docPr id="1" name="image1.png" descr="https://lh6.googleusercontent.com/yPST9uU7DlLmYEBxQPtvvB-3QrkmkPE9nOkTCOjnpTAvtRQPrp1n6icbMGlMtGYYgyoJG8SDeb75tDiofQmkYOxKPkqtGmrGa5kcW1e5i0TC19ocyZWaseec_pKaprOt7yRhzdoq"/>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yPST9uU7DlLmYEBxQPtvvB-3QrkmkPE9nOkTCOjnpTAvtRQPrp1n6icbMGlMtGYYgyoJG8SDeb75tDiofQmkYOxKPkqtGmrGa5kcW1e5i0TC19ocyZWaseec_pKaprOt7yRhzdoq"/>
                  <pic:cNvPicPr preferRelativeResize="0"/>
                </pic:nvPicPr>
                <pic:blipFill>
                  <a:blip r:embed="rId1"/>
                  <a:srcRect/>
                  <a:stretch>
                    <a:fillRect/>
                  </a:stretch>
                </pic:blipFill>
                <pic:spPr>
                  <a:xfrm>
                    <a:off x="0" y="0"/>
                    <a:ext cx="1066800" cy="1066800"/>
                  </a:xfrm>
                  <a:prstGeom prst="rect">
                    <a:avLst/>
                  </a:prstGeom>
                  <a:ln/>
                </pic:spPr>
              </pic:pic>
            </a:graphicData>
          </a:graphic>
        </wp:inline>
      </w:drawing>
    </w:r>
  </w:p>
  <w:p w:rsidR="00517225" w:rsidRDefault="00413A9D">
    <w:pPr>
      <w:pBdr>
        <w:top w:val="nil"/>
        <w:left w:val="nil"/>
        <w:bottom w:val="nil"/>
        <w:right w:val="nil"/>
        <w:between w:val="nil"/>
      </w:pBdr>
      <w:tabs>
        <w:tab w:val="center" w:pos="4680"/>
        <w:tab w:val="right" w:pos="9360"/>
      </w:tabs>
      <w:spacing w:after="0" w:line="240" w:lineRule="auto"/>
      <w:jc w:val="center"/>
      <w:rPr>
        <w:b/>
        <w:color w:val="000000"/>
        <w:sz w:val="24"/>
        <w:szCs w:val="24"/>
      </w:rPr>
    </w:pPr>
  </w:p>
  <w:p w:rsidR="00517225" w:rsidRDefault="00B64802">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REQUEST FOR APPLICATIONS</w:t>
    </w:r>
  </w:p>
  <w:p w:rsidR="00517225" w:rsidRDefault="00B64802">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Substance Use Prevention</w:t>
    </w:r>
  </w:p>
  <w:p w:rsidR="00517225" w:rsidRDefault="00B64802">
    <w:pPr>
      <w:pBdr>
        <w:top w:val="nil"/>
        <w:left w:val="nil"/>
        <w:bottom w:val="nil"/>
        <w:right w:val="nil"/>
        <w:between w:val="nil"/>
      </w:pBdr>
      <w:tabs>
        <w:tab w:val="center" w:pos="4680"/>
        <w:tab w:val="right" w:pos="9360"/>
      </w:tabs>
      <w:spacing w:after="0" w:line="240" w:lineRule="auto"/>
      <w:jc w:val="center"/>
      <w:rPr>
        <w:b/>
        <w:color w:val="000000"/>
        <w:sz w:val="32"/>
        <w:szCs w:val="32"/>
      </w:rPr>
    </w:pPr>
    <w:r>
      <w:rPr>
        <w:b/>
        <w:color w:val="000000"/>
        <w:sz w:val="32"/>
        <w:szCs w:val="32"/>
      </w:rPr>
      <w:t>APPLICATION ATTACHMENT 1</w:t>
    </w:r>
  </w:p>
  <w:p w:rsidR="00517225" w:rsidRDefault="00413A9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57EE3"/>
    <w:multiLevelType w:val="hybridMultilevel"/>
    <w:tmpl w:val="21B2177A"/>
    <w:lvl w:ilvl="0" w:tplc="9ACE5AEA">
      <w:start w:val="2"/>
      <w:numFmt w:val="decimal"/>
      <w:lvlText w:val="%1."/>
      <w:lvlJc w:val="left"/>
      <w:pPr>
        <w:ind w:left="1800" w:hanging="360"/>
      </w:pPr>
      <w:rPr>
        <w:rFonts w:eastAsia="Calibri" w:cs="Calibri"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C07C85"/>
    <w:multiLevelType w:val="hybridMultilevel"/>
    <w:tmpl w:val="9A2059E6"/>
    <w:lvl w:ilvl="0" w:tplc="20E659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B6D3E"/>
    <w:multiLevelType w:val="multilevel"/>
    <w:tmpl w:val="57C82430"/>
    <w:lvl w:ilvl="0">
      <w:start w:val="1"/>
      <w:numFmt w:val="bullet"/>
      <w:lvlText w:val="●"/>
      <w:lvlJc w:val="left"/>
      <w:pPr>
        <w:ind w:left="1080" w:hanging="360"/>
      </w:pPr>
      <w:rPr>
        <w:rFonts w:ascii="Noto Sans Symbols" w:eastAsia="Noto Sans Symbols" w:hAnsi="Noto Sans Symbols" w:cs="Noto Sans Symbols"/>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 w15:restartNumberingAfterBreak="0">
    <w:nsid w:val="2DD57E34"/>
    <w:multiLevelType w:val="hybridMultilevel"/>
    <w:tmpl w:val="69E0568C"/>
    <w:lvl w:ilvl="0" w:tplc="78CE1B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5F3542"/>
    <w:multiLevelType w:val="multilevel"/>
    <w:tmpl w:val="AD16AE9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75771CB2"/>
    <w:multiLevelType w:val="hybridMultilevel"/>
    <w:tmpl w:val="DA4AF4DC"/>
    <w:lvl w:ilvl="0" w:tplc="37B0BA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802"/>
    <w:rsid w:val="00132CB4"/>
    <w:rsid w:val="001A2E6D"/>
    <w:rsid w:val="002E28E2"/>
    <w:rsid w:val="003B5A09"/>
    <w:rsid w:val="00413A9D"/>
    <w:rsid w:val="00687E5D"/>
    <w:rsid w:val="008245AA"/>
    <w:rsid w:val="00A661A5"/>
    <w:rsid w:val="00B64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9AC74D"/>
  <w15:chartTrackingRefBased/>
  <w15:docId w15:val="{B15CDEAC-470C-4531-AE9C-4AE1FEFFB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802"/>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802"/>
    <w:rPr>
      <w:rFonts w:ascii="Calibri" w:eastAsia="Calibri" w:hAnsi="Calibri" w:cs="Calibri"/>
    </w:rPr>
  </w:style>
  <w:style w:type="paragraph" w:styleId="ListParagraph">
    <w:name w:val="List Paragraph"/>
    <w:basedOn w:val="Normal"/>
    <w:uiPriority w:val="1"/>
    <w:qFormat/>
    <w:rsid w:val="00B64802"/>
    <w:pPr>
      <w:ind w:left="720"/>
      <w:contextualSpacing/>
    </w:pPr>
  </w:style>
  <w:style w:type="character" w:styleId="Hyperlink">
    <w:name w:val="Hyperlink"/>
    <w:basedOn w:val="DefaultParagraphFont"/>
    <w:uiPriority w:val="99"/>
    <w:unhideWhenUsed/>
    <w:rsid w:val="00B64802"/>
    <w:rPr>
      <w:color w:val="0563C1" w:themeColor="hyperlink"/>
      <w:u w:val="single"/>
    </w:rPr>
  </w:style>
  <w:style w:type="paragraph" w:styleId="NormalWeb">
    <w:name w:val="Normal (Web)"/>
    <w:basedOn w:val="Normal"/>
    <w:uiPriority w:val="99"/>
    <w:unhideWhenUsed/>
    <w:rsid w:val="00B6480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648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4802"/>
    <w:rPr>
      <w:rFonts w:ascii="Calibri" w:eastAsia="Calibri" w:hAnsi="Calibri" w:cs="Calibri"/>
      <w:sz w:val="20"/>
      <w:szCs w:val="20"/>
    </w:rPr>
  </w:style>
  <w:style w:type="character" w:styleId="FootnoteReference">
    <w:name w:val="footnote reference"/>
    <w:basedOn w:val="DefaultParagraphFont"/>
    <w:uiPriority w:val="99"/>
    <w:semiHidden/>
    <w:unhideWhenUsed/>
    <w:rsid w:val="00B64802"/>
    <w:rPr>
      <w:vertAlign w:val="superscript"/>
    </w:rPr>
  </w:style>
  <w:style w:type="paragraph" w:styleId="Footer">
    <w:name w:val="footer"/>
    <w:basedOn w:val="Normal"/>
    <w:link w:val="FooterChar"/>
    <w:uiPriority w:val="99"/>
    <w:unhideWhenUsed/>
    <w:rsid w:val="00B64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802"/>
    <w:rPr>
      <w:rFonts w:ascii="Calibri" w:eastAsia="Calibri" w:hAnsi="Calibri" w:cs="Calibri"/>
    </w:rPr>
  </w:style>
  <w:style w:type="paragraph" w:styleId="BalloonText">
    <w:name w:val="Balloon Text"/>
    <w:basedOn w:val="Normal"/>
    <w:link w:val="BalloonTextChar"/>
    <w:uiPriority w:val="99"/>
    <w:semiHidden/>
    <w:unhideWhenUsed/>
    <w:rsid w:val="003B5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A0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NEKPCEStrategicPlan" TargetMode="External"/><Relationship Id="rId13" Type="http://schemas.openxmlformats.org/officeDocument/2006/relationships/hyperlink" Target="https://nvrh.org/nek-pc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PCE@NVRH.org" TargetMode="External"/><Relationship Id="rId12" Type="http://schemas.openxmlformats.org/officeDocument/2006/relationships/hyperlink" Target="https://bit.ly/NEKPCEStrategicPla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ecfr.gov/current/title-2/subtitle-A/chapter-II/part-200/subpart-E"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NEKPCEStrategicPlan" TargetMode="External"/><Relationship Id="rId5" Type="http://schemas.openxmlformats.org/officeDocument/2006/relationships/footnotes" Target="footnotes.xml"/><Relationship Id="rId15" Type="http://schemas.openxmlformats.org/officeDocument/2006/relationships/hyperlink" Target="https://nvrh.org/nek-pce/" TargetMode="External"/><Relationship Id="rId23" Type="http://schemas.openxmlformats.org/officeDocument/2006/relationships/theme" Target="theme/theme1.xml"/><Relationship Id="rId10" Type="http://schemas.openxmlformats.org/officeDocument/2006/relationships/hyperlink" Target="https://nvrh.org/nek-pc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it.ly/NEKPCEStrategicPlan" TargetMode="External"/><Relationship Id="rId14" Type="http://schemas.openxmlformats.org/officeDocument/2006/relationships/hyperlink" Target="https://nvrh.org/nek-pc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Cheryl</dc:creator>
  <cp:keywords/>
  <dc:description/>
  <cp:lastModifiedBy>Chandler, Cheryl</cp:lastModifiedBy>
  <cp:revision>3</cp:revision>
  <cp:lastPrinted>2022-01-11T14:13:00Z</cp:lastPrinted>
  <dcterms:created xsi:type="dcterms:W3CDTF">2022-01-11T13:42:00Z</dcterms:created>
  <dcterms:modified xsi:type="dcterms:W3CDTF">2022-01-11T14:25:00Z</dcterms:modified>
</cp:coreProperties>
</file>